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3D7" w:rsidRDefault="003743D7" w:rsidP="003743D7">
      <w:pPr>
        <w:jc w:val="center"/>
        <w:rPr>
          <w:b/>
          <w:sz w:val="36"/>
          <w:szCs w:val="36"/>
        </w:rPr>
      </w:pPr>
    </w:p>
    <w:p w:rsidR="003743D7" w:rsidRPr="003743D7" w:rsidRDefault="003743D7" w:rsidP="003743D7">
      <w:pPr>
        <w:pBdr>
          <w:top w:val="single" w:sz="4" w:space="1" w:color="auto"/>
          <w:left w:val="single" w:sz="4" w:space="4" w:color="auto"/>
          <w:bottom w:val="single" w:sz="4" w:space="1" w:color="auto"/>
          <w:right w:val="single" w:sz="4" w:space="4" w:color="auto"/>
        </w:pBdr>
        <w:jc w:val="center"/>
        <w:rPr>
          <w:b/>
          <w:sz w:val="36"/>
          <w:szCs w:val="36"/>
        </w:rPr>
      </w:pPr>
      <w:r w:rsidRPr="003743D7">
        <w:rPr>
          <w:b/>
          <w:sz w:val="36"/>
          <w:szCs w:val="36"/>
        </w:rPr>
        <w:t>-Forensic Archaeology-</w:t>
      </w:r>
    </w:p>
    <w:p w:rsidR="003743D7" w:rsidRDefault="003743D7" w:rsidP="003743D7">
      <w:pPr>
        <w:rPr>
          <w:sz w:val="24"/>
          <w:szCs w:val="24"/>
        </w:rPr>
      </w:pPr>
    </w:p>
    <w:p w:rsidR="003743D7" w:rsidRPr="003743D7" w:rsidRDefault="003743D7" w:rsidP="003743D7">
      <w:pPr>
        <w:rPr>
          <w:sz w:val="24"/>
          <w:szCs w:val="24"/>
        </w:rPr>
      </w:pPr>
      <w:r>
        <w:rPr>
          <w:sz w:val="24"/>
          <w:szCs w:val="24"/>
        </w:rPr>
        <w:t>Determining the time when a crime occurred is vital to the criminal investigation.  Archaeologists are often used to assist crime scene investigators when a crime occurred in the past.</w:t>
      </w:r>
    </w:p>
    <w:p w:rsidR="003743D7" w:rsidRDefault="003743D7" w:rsidP="003743D7">
      <w:pPr>
        <w:rPr>
          <w:rFonts w:ascii="Bookman Old Style" w:hAnsi="Bookman Old Style"/>
          <w:b/>
          <w:sz w:val="28"/>
          <w:szCs w:val="28"/>
        </w:rPr>
      </w:pPr>
    </w:p>
    <w:p w:rsidR="003743D7" w:rsidRDefault="003743D7" w:rsidP="003743D7">
      <w:pPr>
        <w:rPr>
          <w:rFonts w:ascii="Bookman Old Style" w:hAnsi="Bookman Old Style"/>
          <w:b/>
          <w:sz w:val="28"/>
          <w:szCs w:val="28"/>
        </w:rPr>
      </w:pPr>
    </w:p>
    <w:p w:rsidR="003743D7" w:rsidRPr="003743D7" w:rsidRDefault="003743D7" w:rsidP="003743D7">
      <w:pPr>
        <w:rPr>
          <w:rFonts w:ascii="Bookman Old Style" w:hAnsi="Bookman Old Style"/>
          <w:b/>
          <w:sz w:val="28"/>
          <w:szCs w:val="28"/>
        </w:rPr>
      </w:pPr>
      <w:r w:rsidRPr="003743D7">
        <w:rPr>
          <w:rFonts w:ascii="Bookman Old Style" w:hAnsi="Bookman Old Style"/>
          <w:b/>
          <w:sz w:val="28"/>
          <w:szCs w:val="28"/>
        </w:rPr>
        <w:t>Detectives of the Past:</w:t>
      </w:r>
    </w:p>
    <w:p w:rsidR="003743D7" w:rsidRDefault="003743D7" w:rsidP="003743D7">
      <w:pPr>
        <w:rPr>
          <w:sz w:val="24"/>
          <w:szCs w:val="24"/>
        </w:rPr>
      </w:pPr>
      <w:r>
        <w:rPr>
          <w:sz w:val="24"/>
          <w:szCs w:val="24"/>
        </w:rPr>
        <w:t>Field archaeologists are often called “detectives of the past.”  They use their skills to help unearth evidence, remove it from the ground, and interpret the clues they find.  A field archaeologist uses his or her skills to reconstruct the past.</w:t>
      </w:r>
    </w:p>
    <w:p w:rsidR="003743D7" w:rsidRPr="00E2115B" w:rsidRDefault="003743D7" w:rsidP="003743D7">
      <w:pPr>
        <w:rPr>
          <w:sz w:val="24"/>
          <w:szCs w:val="24"/>
        </w:rPr>
      </w:pPr>
      <w:r>
        <w:rPr>
          <w:sz w:val="24"/>
          <w:szCs w:val="24"/>
        </w:rPr>
        <w:t>Archaeologists can work with chemists to determine such things as the sex and age of skeletal remains, diseased the victim had suffered in the past, age of the victim at death, and the age of the skeletal remains.  This information can then be compared to missing person records from long ago to help determine the identity of human remains.</w:t>
      </w:r>
    </w:p>
    <w:p w:rsidR="003743D7" w:rsidRDefault="003743D7" w:rsidP="003743D7">
      <w:pPr>
        <w:rPr>
          <w:b/>
          <w:sz w:val="24"/>
          <w:szCs w:val="24"/>
        </w:rPr>
      </w:pPr>
    </w:p>
    <w:p w:rsidR="003743D7" w:rsidRDefault="003743D7" w:rsidP="003743D7">
      <w:pPr>
        <w:rPr>
          <w:b/>
          <w:sz w:val="24"/>
          <w:szCs w:val="24"/>
        </w:rPr>
      </w:pPr>
    </w:p>
    <w:p w:rsidR="003743D7" w:rsidRPr="003743D7" w:rsidRDefault="003743D7" w:rsidP="003743D7">
      <w:pPr>
        <w:rPr>
          <w:rFonts w:ascii="Bookman Old Style" w:hAnsi="Bookman Old Style"/>
          <w:b/>
          <w:sz w:val="28"/>
          <w:szCs w:val="28"/>
        </w:rPr>
      </w:pPr>
      <w:r w:rsidRPr="003743D7">
        <w:rPr>
          <w:rFonts w:ascii="Bookman Old Style" w:hAnsi="Bookman Old Style"/>
          <w:b/>
          <w:sz w:val="28"/>
          <w:szCs w:val="28"/>
        </w:rPr>
        <w:t xml:space="preserve">Dating Skeletons:  </w:t>
      </w:r>
    </w:p>
    <w:p w:rsidR="003743D7" w:rsidRDefault="003743D7" w:rsidP="003743D7">
      <w:pPr>
        <w:rPr>
          <w:sz w:val="24"/>
          <w:szCs w:val="24"/>
        </w:rPr>
      </w:pPr>
      <w:r>
        <w:rPr>
          <w:sz w:val="24"/>
          <w:szCs w:val="24"/>
        </w:rPr>
        <w:t>Usually, scientists try to determine the age of human skeletal remains.  One method used to date the age of the skeletal remains is the Carbon 14 method.  Carbon is an element found in all living things.  Carbon 14 is an isotope of carbon.  Isotopes are atoms with the same number of protons, but different numbers of neutrons.</w:t>
      </w:r>
    </w:p>
    <w:p w:rsidR="003743D7" w:rsidRDefault="003743D7" w:rsidP="003743D7">
      <w:pPr>
        <w:rPr>
          <w:sz w:val="24"/>
          <w:szCs w:val="24"/>
        </w:rPr>
      </w:pPr>
      <w:r>
        <w:rPr>
          <w:sz w:val="24"/>
          <w:szCs w:val="24"/>
        </w:rPr>
        <w:t>Carbon 14 dating can be used to find the ages of once living things because all organisms absorb Carbon 14 when they are alive.  Once an organism dies, its body begins to lose Carbon 14 at a fixed rate.  Scientists can measure the amount of Carbon 14 remaining in a skeleton to determine the date the person died.</w:t>
      </w:r>
    </w:p>
    <w:p w:rsidR="003743D7" w:rsidRDefault="003743D7" w:rsidP="003743D7">
      <w:pPr>
        <w:rPr>
          <w:sz w:val="24"/>
          <w:szCs w:val="24"/>
        </w:rPr>
      </w:pPr>
      <w:r>
        <w:rPr>
          <w:sz w:val="24"/>
          <w:szCs w:val="24"/>
        </w:rPr>
        <w:t>Forensic scientists and archaeologists often form teams to help identify missing persons.  They work with complete skeletal remains or small quantities of remains such as bone and tooth fragments.  Archaeologists have even been called in to help solve the mystery of individuals murdered in war crimes of the past.</w:t>
      </w:r>
    </w:p>
    <w:p w:rsidR="003743D7" w:rsidRDefault="003743D7" w:rsidP="003743D7">
      <w:pPr>
        <w:rPr>
          <w:sz w:val="24"/>
          <w:szCs w:val="24"/>
        </w:rPr>
      </w:pPr>
    </w:p>
    <w:p w:rsidR="003743D7" w:rsidRDefault="003743D7">
      <w:pPr>
        <w:rPr>
          <w:rFonts w:asciiTheme="majorHAnsi" w:hAnsiTheme="majorHAnsi"/>
          <w:i/>
          <w:sz w:val="24"/>
          <w:szCs w:val="24"/>
        </w:rPr>
      </w:pPr>
    </w:p>
    <w:p w:rsidR="003743D7" w:rsidRDefault="003743D7">
      <w:pPr>
        <w:rPr>
          <w:rFonts w:asciiTheme="majorHAnsi" w:hAnsiTheme="majorHAnsi"/>
          <w:i/>
          <w:sz w:val="24"/>
          <w:szCs w:val="24"/>
        </w:rPr>
      </w:pPr>
    </w:p>
    <w:p w:rsidR="003743D7" w:rsidRDefault="003743D7">
      <w:pPr>
        <w:rPr>
          <w:rFonts w:asciiTheme="majorHAnsi" w:hAnsiTheme="majorHAnsi"/>
          <w:i/>
          <w:sz w:val="24"/>
          <w:szCs w:val="24"/>
        </w:rPr>
      </w:pPr>
    </w:p>
    <w:p w:rsidR="00AA1112" w:rsidRPr="0038573A" w:rsidRDefault="00C429A1">
      <w:pPr>
        <w:rPr>
          <w:rFonts w:asciiTheme="majorHAnsi" w:hAnsiTheme="majorHAnsi"/>
          <w:i/>
          <w:sz w:val="24"/>
          <w:szCs w:val="24"/>
        </w:rPr>
      </w:pPr>
      <w:r w:rsidRPr="0038573A">
        <w:rPr>
          <w:rFonts w:asciiTheme="majorHAnsi" w:hAnsiTheme="majorHAnsi"/>
          <w:i/>
          <w:sz w:val="24"/>
          <w:szCs w:val="24"/>
        </w:rPr>
        <w:t xml:space="preserve">Name:  ____________________________________________________  </w:t>
      </w:r>
      <w:r w:rsidRPr="0038573A">
        <w:rPr>
          <w:rFonts w:asciiTheme="majorHAnsi" w:hAnsiTheme="majorHAnsi"/>
          <w:i/>
          <w:sz w:val="24"/>
          <w:szCs w:val="24"/>
        </w:rPr>
        <w:tab/>
      </w:r>
      <w:r w:rsidRPr="0038573A">
        <w:rPr>
          <w:rFonts w:asciiTheme="majorHAnsi" w:hAnsiTheme="majorHAnsi"/>
          <w:i/>
          <w:sz w:val="24"/>
          <w:szCs w:val="24"/>
        </w:rPr>
        <w:tab/>
      </w:r>
      <w:r w:rsidRPr="0038573A">
        <w:rPr>
          <w:rFonts w:asciiTheme="majorHAnsi" w:hAnsiTheme="majorHAnsi"/>
          <w:i/>
          <w:sz w:val="24"/>
          <w:szCs w:val="24"/>
        </w:rPr>
        <w:tab/>
        <w:t>Date:  _________________________</w:t>
      </w:r>
    </w:p>
    <w:p w:rsidR="00C429A1" w:rsidRDefault="00C429A1" w:rsidP="00C429A1">
      <w:pPr>
        <w:rPr>
          <w:rFonts w:asciiTheme="majorHAnsi" w:hAnsiTheme="majorHAnsi"/>
          <w:b/>
          <w:sz w:val="24"/>
          <w:szCs w:val="24"/>
        </w:rPr>
      </w:pPr>
    </w:p>
    <w:p w:rsidR="00C429A1" w:rsidRPr="00521CE7" w:rsidRDefault="00521CE7" w:rsidP="00521CE7">
      <w:pPr>
        <w:jc w:val="center"/>
        <w:rPr>
          <w:b/>
          <w:sz w:val="36"/>
          <w:szCs w:val="36"/>
        </w:rPr>
      </w:pPr>
      <w:r w:rsidRPr="00521CE7">
        <w:rPr>
          <w:b/>
          <w:sz w:val="36"/>
          <w:szCs w:val="36"/>
        </w:rPr>
        <w:t>Dating the Dead</w:t>
      </w:r>
    </w:p>
    <w:p w:rsidR="00521CE7" w:rsidRDefault="00521CE7" w:rsidP="00C429A1">
      <w:pPr>
        <w:rPr>
          <w:rFonts w:asciiTheme="majorHAnsi" w:hAnsiTheme="majorHAnsi"/>
          <w:b/>
          <w:i/>
          <w:sz w:val="24"/>
          <w:szCs w:val="24"/>
        </w:rPr>
      </w:pPr>
    </w:p>
    <w:p w:rsidR="00C429A1" w:rsidRPr="003259A5" w:rsidRDefault="00521CE7" w:rsidP="00C429A1">
      <w:pPr>
        <w:rPr>
          <w:rFonts w:asciiTheme="majorHAnsi" w:hAnsiTheme="majorHAnsi"/>
          <w:i/>
          <w:sz w:val="24"/>
          <w:szCs w:val="24"/>
        </w:rPr>
      </w:pPr>
      <w:r>
        <w:rPr>
          <w:rFonts w:asciiTheme="majorHAnsi" w:hAnsiTheme="majorHAnsi"/>
          <w:b/>
          <w:i/>
          <w:sz w:val="24"/>
          <w:szCs w:val="24"/>
        </w:rPr>
        <w:t>Crime Investigation</w:t>
      </w:r>
      <w:r w:rsidR="00C429A1" w:rsidRPr="003259A5">
        <w:rPr>
          <w:rFonts w:asciiTheme="majorHAnsi" w:hAnsiTheme="majorHAnsi"/>
          <w:b/>
          <w:i/>
          <w:sz w:val="24"/>
          <w:szCs w:val="24"/>
        </w:rPr>
        <w:t xml:space="preserve"> </w:t>
      </w:r>
      <w:r w:rsidR="003259A5" w:rsidRPr="003259A5">
        <w:rPr>
          <w:rFonts w:asciiTheme="majorHAnsi" w:hAnsiTheme="majorHAnsi"/>
          <w:b/>
          <w:i/>
          <w:sz w:val="24"/>
          <w:szCs w:val="24"/>
        </w:rPr>
        <w:t>Details:</w:t>
      </w:r>
      <w:r w:rsidR="00C429A1" w:rsidRPr="003259A5">
        <w:rPr>
          <w:rFonts w:asciiTheme="majorHAnsi" w:hAnsiTheme="majorHAnsi"/>
          <w:b/>
          <w:i/>
          <w:sz w:val="24"/>
          <w:szCs w:val="24"/>
        </w:rPr>
        <w:t xml:space="preserve">  </w:t>
      </w:r>
      <w:r w:rsidR="00C429A1" w:rsidRPr="003259A5">
        <w:rPr>
          <w:rFonts w:asciiTheme="majorHAnsi" w:hAnsiTheme="majorHAnsi"/>
          <w:i/>
          <w:sz w:val="24"/>
          <w:szCs w:val="24"/>
        </w:rPr>
        <w:t xml:space="preserve">  </w:t>
      </w:r>
    </w:p>
    <w:p w:rsidR="00C429A1" w:rsidRDefault="00002106" w:rsidP="00C429A1">
      <w:pPr>
        <w:rPr>
          <w:rFonts w:asciiTheme="majorHAnsi" w:hAnsiTheme="majorHAnsi"/>
          <w:sz w:val="24"/>
          <w:szCs w:val="24"/>
        </w:rPr>
      </w:pPr>
      <w:r>
        <w:rPr>
          <w:rFonts w:asciiTheme="majorHAnsi" w:hAnsiTheme="majorHAnsi"/>
          <w:sz w:val="24"/>
          <w:szCs w:val="24"/>
        </w:rPr>
        <w:t>At the beginning of the year</w:t>
      </w:r>
      <w:r w:rsidR="006A7BC1">
        <w:rPr>
          <w:rFonts w:asciiTheme="majorHAnsi" w:hAnsiTheme="majorHAnsi"/>
          <w:sz w:val="24"/>
          <w:szCs w:val="24"/>
        </w:rPr>
        <w:t xml:space="preserve"> (2010), a </w:t>
      </w:r>
      <w:r w:rsidR="008D5AE3">
        <w:rPr>
          <w:rFonts w:asciiTheme="majorHAnsi" w:hAnsiTheme="majorHAnsi"/>
          <w:sz w:val="24"/>
          <w:szCs w:val="24"/>
        </w:rPr>
        <w:t>local man was walking his dog deep in</w:t>
      </w:r>
      <w:r w:rsidR="006A7BC1">
        <w:rPr>
          <w:rFonts w:asciiTheme="majorHAnsi" w:hAnsiTheme="majorHAnsi"/>
          <w:sz w:val="24"/>
          <w:szCs w:val="24"/>
        </w:rPr>
        <w:t xml:space="preserve"> the woods </w:t>
      </w:r>
      <w:r w:rsidR="008D5AE3">
        <w:rPr>
          <w:rFonts w:asciiTheme="majorHAnsi" w:hAnsiTheme="majorHAnsi"/>
          <w:sz w:val="24"/>
          <w:szCs w:val="24"/>
        </w:rPr>
        <w:t>in Foster, RI.</w:t>
      </w:r>
      <w:r w:rsidR="006A7BC1">
        <w:rPr>
          <w:rFonts w:asciiTheme="majorHAnsi" w:hAnsiTheme="majorHAnsi"/>
          <w:sz w:val="24"/>
          <w:szCs w:val="24"/>
        </w:rPr>
        <w:t xml:space="preserve">  </w:t>
      </w:r>
      <w:r w:rsidR="008D5AE3">
        <w:rPr>
          <w:rFonts w:asciiTheme="majorHAnsi" w:hAnsiTheme="majorHAnsi"/>
          <w:sz w:val="24"/>
          <w:szCs w:val="24"/>
        </w:rPr>
        <w:t>The man reported that the</w:t>
      </w:r>
      <w:r w:rsidR="006A7BC1">
        <w:rPr>
          <w:rFonts w:asciiTheme="majorHAnsi" w:hAnsiTheme="majorHAnsi"/>
          <w:sz w:val="24"/>
          <w:szCs w:val="24"/>
        </w:rPr>
        <w:t xml:space="preserve"> dog suddenly sprinted towards </w:t>
      </w:r>
      <w:r w:rsidR="00521CE7">
        <w:rPr>
          <w:rFonts w:asciiTheme="majorHAnsi" w:hAnsiTheme="majorHAnsi"/>
          <w:sz w:val="24"/>
          <w:szCs w:val="24"/>
        </w:rPr>
        <w:t>suspicious</w:t>
      </w:r>
      <w:r w:rsidR="006A7BC1">
        <w:rPr>
          <w:rFonts w:asciiTheme="majorHAnsi" w:hAnsiTheme="majorHAnsi"/>
          <w:sz w:val="24"/>
          <w:szCs w:val="24"/>
        </w:rPr>
        <w:t xml:space="preserve">-looking mound o f dirt.  </w:t>
      </w:r>
      <w:r w:rsidR="008D5AE3">
        <w:rPr>
          <w:rFonts w:asciiTheme="majorHAnsi" w:hAnsiTheme="majorHAnsi"/>
          <w:sz w:val="24"/>
          <w:szCs w:val="24"/>
        </w:rPr>
        <w:t xml:space="preserve">The man </w:t>
      </w:r>
      <w:r w:rsidR="006A7BC1">
        <w:rPr>
          <w:rFonts w:asciiTheme="majorHAnsi" w:hAnsiTheme="majorHAnsi"/>
          <w:sz w:val="24"/>
          <w:szCs w:val="24"/>
        </w:rPr>
        <w:t>immediately called the local authorities to evaluate the scene.</w:t>
      </w:r>
    </w:p>
    <w:p w:rsidR="006A7BC1" w:rsidRDefault="006A7BC1" w:rsidP="00C429A1">
      <w:pPr>
        <w:rPr>
          <w:rFonts w:asciiTheme="majorHAnsi" w:hAnsiTheme="majorHAnsi"/>
          <w:sz w:val="24"/>
          <w:szCs w:val="24"/>
        </w:rPr>
      </w:pPr>
      <w:r>
        <w:rPr>
          <w:rFonts w:asciiTheme="majorHAnsi" w:hAnsiTheme="majorHAnsi"/>
          <w:sz w:val="24"/>
          <w:szCs w:val="24"/>
        </w:rPr>
        <w:t xml:space="preserve">After careful investigation, the CSI team immediately asked field archaeologists to </w:t>
      </w:r>
      <w:r w:rsidR="008D5AE3">
        <w:rPr>
          <w:rFonts w:asciiTheme="majorHAnsi" w:hAnsiTheme="majorHAnsi"/>
          <w:sz w:val="24"/>
          <w:szCs w:val="24"/>
        </w:rPr>
        <w:t xml:space="preserve">visit the site as they suspected the mound to be a grave.   The site was carefully excavated and skeletal remains of a human were found in the grave. </w:t>
      </w:r>
    </w:p>
    <w:p w:rsidR="008D5AE3" w:rsidRDefault="0033574D" w:rsidP="00C429A1">
      <w:pPr>
        <w:rPr>
          <w:rFonts w:asciiTheme="majorHAnsi" w:hAnsiTheme="majorHAnsi"/>
          <w:sz w:val="24"/>
          <w:szCs w:val="24"/>
        </w:rPr>
      </w:pPr>
      <w:r>
        <w:rPr>
          <w:rFonts w:asciiTheme="majorHAnsi" w:hAnsiTheme="majorHAnsi"/>
          <w:sz w:val="24"/>
          <w:szCs w:val="24"/>
        </w:rPr>
        <w:t>The skeletal remains suggest</w:t>
      </w:r>
      <w:r w:rsidR="008D5AE3">
        <w:rPr>
          <w:rFonts w:asciiTheme="majorHAnsi" w:hAnsiTheme="majorHAnsi"/>
          <w:sz w:val="24"/>
          <w:szCs w:val="24"/>
        </w:rPr>
        <w:t xml:space="preserve"> that foul play may have been involved as there is a bullet wound to the skull.  </w:t>
      </w:r>
      <w:r w:rsidR="008D5AE3" w:rsidRPr="003259A5">
        <w:rPr>
          <w:rFonts w:asciiTheme="majorHAnsi" w:hAnsiTheme="majorHAnsi"/>
          <w:sz w:val="24"/>
          <w:szCs w:val="24"/>
        </w:rPr>
        <w:t xml:space="preserve">Archeologists and Forensic scientists </w:t>
      </w:r>
      <w:r w:rsidR="00AC7D79" w:rsidRPr="003259A5">
        <w:rPr>
          <w:rFonts w:asciiTheme="majorHAnsi" w:hAnsiTheme="majorHAnsi"/>
          <w:sz w:val="24"/>
          <w:szCs w:val="24"/>
        </w:rPr>
        <w:t xml:space="preserve">determined that the remains belong to a female, </w:t>
      </w:r>
      <w:r w:rsidR="00733440">
        <w:rPr>
          <w:rFonts w:asciiTheme="majorHAnsi" w:hAnsiTheme="majorHAnsi"/>
          <w:sz w:val="24"/>
          <w:szCs w:val="24"/>
        </w:rPr>
        <w:t xml:space="preserve">approximate </w:t>
      </w:r>
      <w:r w:rsidR="00AC7D79" w:rsidRPr="003259A5">
        <w:rPr>
          <w:rFonts w:asciiTheme="majorHAnsi" w:hAnsiTheme="majorHAnsi"/>
          <w:sz w:val="24"/>
          <w:szCs w:val="24"/>
        </w:rPr>
        <w:t>age 13.  The</w:t>
      </w:r>
      <w:r w:rsidR="00AC7D79">
        <w:rPr>
          <w:rFonts w:asciiTheme="majorHAnsi" w:hAnsiTheme="majorHAnsi"/>
          <w:sz w:val="24"/>
          <w:szCs w:val="24"/>
        </w:rPr>
        <w:t xml:space="preserve"> gunshot wound was inflicted at close range through the back of the head.  </w:t>
      </w:r>
    </w:p>
    <w:p w:rsidR="00AC7D79" w:rsidRDefault="00AC7D79" w:rsidP="00C429A1">
      <w:pPr>
        <w:rPr>
          <w:rFonts w:asciiTheme="majorHAnsi" w:hAnsiTheme="majorHAnsi"/>
          <w:i/>
          <w:sz w:val="24"/>
          <w:szCs w:val="24"/>
          <w:u w:val="single"/>
        </w:rPr>
      </w:pPr>
      <w:r>
        <w:rPr>
          <w:rFonts w:asciiTheme="majorHAnsi" w:hAnsiTheme="majorHAnsi"/>
          <w:sz w:val="24"/>
          <w:szCs w:val="24"/>
        </w:rPr>
        <w:t xml:space="preserve">Police records </w:t>
      </w:r>
      <w:r w:rsidR="00733440">
        <w:rPr>
          <w:rFonts w:asciiTheme="majorHAnsi" w:hAnsiTheme="majorHAnsi"/>
          <w:sz w:val="24"/>
          <w:szCs w:val="24"/>
        </w:rPr>
        <w:t>reveal a list of</w:t>
      </w:r>
      <w:r>
        <w:rPr>
          <w:rFonts w:asciiTheme="majorHAnsi" w:hAnsiTheme="majorHAnsi"/>
          <w:sz w:val="24"/>
          <w:szCs w:val="24"/>
        </w:rPr>
        <w:t xml:space="preserve"> missing girls who are approximately </w:t>
      </w:r>
      <w:r w:rsidR="00733440">
        <w:rPr>
          <w:rFonts w:asciiTheme="majorHAnsi" w:hAnsiTheme="majorHAnsi"/>
          <w:sz w:val="24"/>
          <w:szCs w:val="24"/>
        </w:rPr>
        <w:t>age 13</w:t>
      </w:r>
      <w:r>
        <w:rPr>
          <w:rFonts w:asciiTheme="majorHAnsi" w:hAnsiTheme="majorHAnsi"/>
          <w:sz w:val="24"/>
          <w:szCs w:val="24"/>
        </w:rPr>
        <w:t xml:space="preserve">.  The missing person records </w:t>
      </w:r>
      <w:r w:rsidR="0033574D">
        <w:rPr>
          <w:rFonts w:asciiTheme="majorHAnsi" w:hAnsiTheme="majorHAnsi"/>
          <w:sz w:val="24"/>
          <w:szCs w:val="24"/>
        </w:rPr>
        <w:t>came</w:t>
      </w:r>
      <w:r w:rsidR="00733440">
        <w:rPr>
          <w:rFonts w:asciiTheme="majorHAnsi" w:hAnsiTheme="majorHAnsi"/>
          <w:sz w:val="24"/>
          <w:szCs w:val="24"/>
        </w:rPr>
        <w:t xml:space="preserve"> up with 10 plausible matches</w:t>
      </w:r>
      <w:r w:rsidR="0033574D">
        <w:rPr>
          <w:rFonts w:asciiTheme="majorHAnsi" w:hAnsiTheme="majorHAnsi"/>
          <w:sz w:val="24"/>
          <w:szCs w:val="24"/>
        </w:rPr>
        <w:t xml:space="preserve">.  Archaeologists decide to narrow down the range of possibilities by determining how long the young girl has been dead.  </w:t>
      </w:r>
      <w:r w:rsidR="0038573A">
        <w:rPr>
          <w:rFonts w:asciiTheme="majorHAnsi" w:hAnsiTheme="majorHAnsi"/>
          <w:sz w:val="24"/>
          <w:szCs w:val="24"/>
        </w:rPr>
        <w:t xml:space="preserve">They will need your help to do this.  You must use </w:t>
      </w:r>
      <w:r w:rsidR="0038573A">
        <w:rPr>
          <w:rFonts w:asciiTheme="majorHAnsi" w:hAnsiTheme="majorHAnsi"/>
          <w:i/>
          <w:sz w:val="24"/>
          <w:szCs w:val="24"/>
          <w:u w:val="single"/>
        </w:rPr>
        <w:t>R</w:t>
      </w:r>
      <w:r w:rsidR="0038573A" w:rsidRPr="0038573A">
        <w:rPr>
          <w:rFonts w:asciiTheme="majorHAnsi" w:hAnsiTheme="majorHAnsi"/>
          <w:i/>
          <w:sz w:val="24"/>
          <w:szCs w:val="24"/>
          <w:u w:val="single"/>
        </w:rPr>
        <w:t>adioactive Dating.</w:t>
      </w:r>
    </w:p>
    <w:p w:rsidR="0038573A" w:rsidRDefault="0038573A" w:rsidP="0038573A">
      <w:pPr>
        <w:jc w:val="center"/>
        <w:rPr>
          <w:rFonts w:asciiTheme="majorHAnsi" w:hAnsiTheme="majorHAnsi"/>
          <w:b/>
          <w:sz w:val="24"/>
          <w:szCs w:val="24"/>
        </w:rPr>
      </w:pPr>
    </w:p>
    <w:p w:rsidR="0038573A" w:rsidRDefault="0038573A" w:rsidP="0038573A">
      <w:pPr>
        <w:jc w:val="center"/>
        <w:rPr>
          <w:rFonts w:asciiTheme="majorHAnsi" w:hAnsiTheme="majorHAnsi"/>
          <w:b/>
          <w:sz w:val="24"/>
          <w:szCs w:val="24"/>
        </w:rPr>
      </w:pPr>
      <w:r w:rsidRPr="0038573A">
        <w:rPr>
          <w:rFonts w:asciiTheme="majorHAnsi" w:hAnsiTheme="majorHAnsi"/>
          <w:b/>
          <w:sz w:val="24"/>
          <w:szCs w:val="24"/>
        </w:rPr>
        <w:t>Missing Person Report</w:t>
      </w:r>
    </w:p>
    <w:p w:rsidR="0038573A" w:rsidRDefault="0038573A" w:rsidP="0038573A">
      <w:pPr>
        <w:jc w:val="center"/>
        <w:rPr>
          <w:rFonts w:asciiTheme="majorHAnsi" w:hAnsiTheme="majorHAnsi"/>
          <w:b/>
          <w:sz w:val="24"/>
          <w:szCs w:val="24"/>
        </w:rPr>
      </w:pPr>
    </w:p>
    <w:tbl>
      <w:tblPr>
        <w:tblStyle w:val="TableGrid"/>
        <w:tblW w:w="0" w:type="auto"/>
        <w:tblInd w:w="1008" w:type="dxa"/>
        <w:tblLook w:val="04A0"/>
      </w:tblPr>
      <w:tblGrid>
        <w:gridCol w:w="2880"/>
        <w:gridCol w:w="2880"/>
        <w:gridCol w:w="2880"/>
      </w:tblGrid>
      <w:tr w:rsidR="0038573A" w:rsidTr="003259A5">
        <w:trPr>
          <w:trHeight w:val="620"/>
        </w:trPr>
        <w:tc>
          <w:tcPr>
            <w:tcW w:w="2880" w:type="dxa"/>
          </w:tcPr>
          <w:p w:rsidR="0038573A" w:rsidRPr="0038573A" w:rsidRDefault="0038573A" w:rsidP="0038573A">
            <w:pPr>
              <w:jc w:val="center"/>
              <w:rPr>
                <w:b/>
                <w:i/>
                <w:sz w:val="24"/>
                <w:szCs w:val="24"/>
              </w:rPr>
            </w:pPr>
            <w:r w:rsidRPr="0038573A">
              <w:rPr>
                <w:b/>
                <w:i/>
                <w:sz w:val="24"/>
                <w:szCs w:val="24"/>
              </w:rPr>
              <w:t>Name of Girl</w:t>
            </w:r>
          </w:p>
        </w:tc>
        <w:tc>
          <w:tcPr>
            <w:tcW w:w="2880" w:type="dxa"/>
          </w:tcPr>
          <w:p w:rsidR="0038573A" w:rsidRPr="0038573A" w:rsidRDefault="0038573A" w:rsidP="0038573A">
            <w:pPr>
              <w:jc w:val="center"/>
              <w:rPr>
                <w:b/>
                <w:i/>
                <w:sz w:val="24"/>
                <w:szCs w:val="24"/>
              </w:rPr>
            </w:pPr>
            <w:r w:rsidRPr="0038573A">
              <w:rPr>
                <w:b/>
                <w:i/>
                <w:sz w:val="24"/>
                <w:szCs w:val="24"/>
              </w:rPr>
              <w:t>Hometown</w:t>
            </w:r>
          </w:p>
        </w:tc>
        <w:tc>
          <w:tcPr>
            <w:tcW w:w="2880" w:type="dxa"/>
          </w:tcPr>
          <w:p w:rsidR="0038573A" w:rsidRPr="0038573A" w:rsidRDefault="0038573A" w:rsidP="0038573A">
            <w:pPr>
              <w:jc w:val="center"/>
              <w:rPr>
                <w:b/>
                <w:i/>
                <w:sz w:val="24"/>
                <w:szCs w:val="24"/>
              </w:rPr>
            </w:pPr>
            <w:r w:rsidRPr="0038573A">
              <w:rPr>
                <w:b/>
                <w:i/>
                <w:sz w:val="24"/>
                <w:szCs w:val="24"/>
              </w:rPr>
              <w:t>Date first reported missing</w:t>
            </w:r>
          </w:p>
        </w:tc>
      </w:tr>
      <w:tr w:rsidR="0038573A" w:rsidTr="003259A5">
        <w:tc>
          <w:tcPr>
            <w:tcW w:w="2880" w:type="dxa"/>
          </w:tcPr>
          <w:p w:rsidR="0038573A" w:rsidRPr="0038573A" w:rsidRDefault="0038573A" w:rsidP="0038573A">
            <w:pPr>
              <w:jc w:val="center"/>
              <w:rPr>
                <w:rFonts w:asciiTheme="majorHAnsi" w:hAnsiTheme="majorHAnsi"/>
                <w:sz w:val="24"/>
                <w:szCs w:val="24"/>
              </w:rPr>
            </w:pPr>
            <w:r w:rsidRPr="0038573A">
              <w:rPr>
                <w:rFonts w:asciiTheme="majorHAnsi" w:hAnsiTheme="majorHAnsi"/>
                <w:sz w:val="24"/>
                <w:szCs w:val="24"/>
              </w:rPr>
              <w:t>Sue Crayton</w:t>
            </w:r>
          </w:p>
        </w:tc>
        <w:tc>
          <w:tcPr>
            <w:tcW w:w="2880" w:type="dxa"/>
          </w:tcPr>
          <w:p w:rsidR="0038573A" w:rsidRPr="005A5C1E" w:rsidRDefault="0038573A" w:rsidP="0038573A">
            <w:pPr>
              <w:jc w:val="center"/>
              <w:rPr>
                <w:rFonts w:asciiTheme="majorHAnsi" w:hAnsiTheme="majorHAnsi"/>
                <w:sz w:val="24"/>
                <w:szCs w:val="24"/>
              </w:rPr>
            </w:pPr>
            <w:r w:rsidRPr="005A5C1E">
              <w:rPr>
                <w:rFonts w:asciiTheme="majorHAnsi" w:hAnsiTheme="majorHAnsi"/>
                <w:sz w:val="24"/>
                <w:szCs w:val="24"/>
              </w:rPr>
              <w:t>Haverhill, MA</w:t>
            </w:r>
          </w:p>
        </w:tc>
        <w:tc>
          <w:tcPr>
            <w:tcW w:w="2880" w:type="dxa"/>
          </w:tcPr>
          <w:p w:rsidR="0038573A" w:rsidRPr="005A5C1E" w:rsidRDefault="005A5C1E" w:rsidP="0038573A">
            <w:pPr>
              <w:jc w:val="center"/>
              <w:rPr>
                <w:rFonts w:asciiTheme="majorHAnsi" w:hAnsiTheme="majorHAnsi"/>
                <w:sz w:val="24"/>
                <w:szCs w:val="24"/>
              </w:rPr>
            </w:pPr>
            <w:r w:rsidRPr="005A5C1E">
              <w:rPr>
                <w:rFonts w:asciiTheme="majorHAnsi" w:hAnsiTheme="majorHAnsi"/>
                <w:sz w:val="24"/>
                <w:szCs w:val="24"/>
              </w:rPr>
              <w:t>197</w:t>
            </w:r>
            <w:r w:rsidR="003259A5">
              <w:rPr>
                <w:rFonts w:asciiTheme="majorHAnsi" w:hAnsiTheme="majorHAnsi"/>
                <w:sz w:val="24"/>
                <w:szCs w:val="24"/>
              </w:rPr>
              <w:t>4</w:t>
            </w:r>
          </w:p>
        </w:tc>
      </w:tr>
      <w:tr w:rsidR="0038573A" w:rsidTr="003259A5">
        <w:tc>
          <w:tcPr>
            <w:tcW w:w="2880" w:type="dxa"/>
          </w:tcPr>
          <w:p w:rsidR="0038573A" w:rsidRPr="0038573A" w:rsidRDefault="0038573A" w:rsidP="0038573A">
            <w:pPr>
              <w:jc w:val="center"/>
              <w:rPr>
                <w:rFonts w:asciiTheme="majorHAnsi" w:hAnsiTheme="majorHAnsi"/>
                <w:sz w:val="24"/>
                <w:szCs w:val="24"/>
              </w:rPr>
            </w:pPr>
            <w:r w:rsidRPr="0038573A">
              <w:rPr>
                <w:rFonts w:asciiTheme="majorHAnsi" w:hAnsiTheme="majorHAnsi"/>
                <w:sz w:val="24"/>
                <w:szCs w:val="24"/>
              </w:rPr>
              <w:t xml:space="preserve">Brenda </w:t>
            </w:r>
            <w:r w:rsidR="003259A5">
              <w:rPr>
                <w:rFonts w:asciiTheme="majorHAnsi" w:hAnsiTheme="majorHAnsi"/>
                <w:sz w:val="24"/>
                <w:szCs w:val="24"/>
              </w:rPr>
              <w:t>Spelling</w:t>
            </w:r>
          </w:p>
        </w:tc>
        <w:tc>
          <w:tcPr>
            <w:tcW w:w="2880" w:type="dxa"/>
          </w:tcPr>
          <w:p w:rsidR="0038573A" w:rsidRPr="005A5C1E" w:rsidRDefault="005A5C1E" w:rsidP="0038573A">
            <w:pPr>
              <w:jc w:val="center"/>
              <w:rPr>
                <w:rFonts w:asciiTheme="majorHAnsi" w:hAnsiTheme="majorHAnsi"/>
                <w:sz w:val="24"/>
                <w:szCs w:val="24"/>
              </w:rPr>
            </w:pPr>
            <w:r>
              <w:rPr>
                <w:rFonts w:asciiTheme="majorHAnsi" w:hAnsiTheme="majorHAnsi"/>
                <w:sz w:val="24"/>
                <w:szCs w:val="24"/>
              </w:rPr>
              <w:t>Miami, FL</w:t>
            </w:r>
          </w:p>
        </w:tc>
        <w:tc>
          <w:tcPr>
            <w:tcW w:w="2880" w:type="dxa"/>
          </w:tcPr>
          <w:p w:rsidR="0038573A" w:rsidRPr="005A5C1E" w:rsidRDefault="005A5C1E" w:rsidP="0038573A">
            <w:pPr>
              <w:jc w:val="center"/>
              <w:rPr>
                <w:rFonts w:asciiTheme="majorHAnsi" w:hAnsiTheme="majorHAnsi"/>
                <w:sz w:val="24"/>
                <w:szCs w:val="24"/>
              </w:rPr>
            </w:pPr>
            <w:r w:rsidRPr="005A5C1E">
              <w:rPr>
                <w:rFonts w:asciiTheme="majorHAnsi" w:hAnsiTheme="majorHAnsi"/>
                <w:sz w:val="24"/>
                <w:szCs w:val="24"/>
              </w:rPr>
              <w:t>199</w:t>
            </w:r>
            <w:r>
              <w:rPr>
                <w:rFonts w:asciiTheme="majorHAnsi" w:hAnsiTheme="majorHAnsi"/>
                <w:sz w:val="24"/>
                <w:szCs w:val="24"/>
              </w:rPr>
              <w:t>7</w:t>
            </w:r>
          </w:p>
        </w:tc>
      </w:tr>
      <w:tr w:rsidR="0038573A" w:rsidTr="003259A5">
        <w:tc>
          <w:tcPr>
            <w:tcW w:w="2880" w:type="dxa"/>
          </w:tcPr>
          <w:p w:rsidR="0038573A" w:rsidRPr="0038573A" w:rsidRDefault="0038573A" w:rsidP="003259A5">
            <w:pPr>
              <w:jc w:val="center"/>
              <w:rPr>
                <w:rFonts w:asciiTheme="majorHAnsi" w:hAnsiTheme="majorHAnsi"/>
                <w:sz w:val="24"/>
                <w:szCs w:val="24"/>
              </w:rPr>
            </w:pPr>
            <w:r w:rsidRPr="0038573A">
              <w:rPr>
                <w:rFonts w:asciiTheme="majorHAnsi" w:hAnsiTheme="majorHAnsi"/>
                <w:sz w:val="24"/>
                <w:szCs w:val="24"/>
              </w:rPr>
              <w:t xml:space="preserve">Jane </w:t>
            </w:r>
            <w:r w:rsidR="003259A5">
              <w:rPr>
                <w:rFonts w:asciiTheme="majorHAnsi" w:hAnsiTheme="majorHAnsi"/>
                <w:sz w:val="24"/>
                <w:szCs w:val="24"/>
              </w:rPr>
              <w:t>Danson</w:t>
            </w:r>
          </w:p>
        </w:tc>
        <w:tc>
          <w:tcPr>
            <w:tcW w:w="2880" w:type="dxa"/>
          </w:tcPr>
          <w:p w:rsidR="0038573A" w:rsidRPr="005A5C1E" w:rsidRDefault="0038573A" w:rsidP="0038573A">
            <w:pPr>
              <w:jc w:val="center"/>
              <w:rPr>
                <w:rFonts w:asciiTheme="majorHAnsi" w:hAnsiTheme="majorHAnsi"/>
                <w:sz w:val="24"/>
                <w:szCs w:val="24"/>
              </w:rPr>
            </w:pPr>
            <w:r w:rsidRPr="005A5C1E">
              <w:rPr>
                <w:rFonts w:asciiTheme="majorHAnsi" w:hAnsiTheme="majorHAnsi"/>
                <w:sz w:val="24"/>
                <w:szCs w:val="24"/>
              </w:rPr>
              <w:t>Bar Harbor, ME</w:t>
            </w:r>
          </w:p>
        </w:tc>
        <w:tc>
          <w:tcPr>
            <w:tcW w:w="2880" w:type="dxa"/>
          </w:tcPr>
          <w:p w:rsidR="0038573A" w:rsidRPr="005A5C1E" w:rsidRDefault="005A5C1E" w:rsidP="0038573A">
            <w:pPr>
              <w:jc w:val="center"/>
              <w:rPr>
                <w:rFonts w:asciiTheme="majorHAnsi" w:hAnsiTheme="majorHAnsi"/>
                <w:sz w:val="24"/>
                <w:szCs w:val="24"/>
              </w:rPr>
            </w:pPr>
            <w:r w:rsidRPr="005A5C1E">
              <w:rPr>
                <w:rFonts w:asciiTheme="majorHAnsi" w:hAnsiTheme="majorHAnsi"/>
                <w:sz w:val="24"/>
                <w:szCs w:val="24"/>
              </w:rPr>
              <w:t>195</w:t>
            </w:r>
            <w:r>
              <w:rPr>
                <w:rFonts w:asciiTheme="majorHAnsi" w:hAnsiTheme="majorHAnsi"/>
                <w:sz w:val="24"/>
                <w:szCs w:val="24"/>
              </w:rPr>
              <w:t>7</w:t>
            </w:r>
          </w:p>
        </w:tc>
      </w:tr>
      <w:tr w:rsidR="0038573A" w:rsidTr="003259A5">
        <w:tc>
          <w:tcPr>
            <w:tcW w:w="2880" w:type="dxa"/>
          </w:tcPr>
          <w:p w:rsidR="0038573A" w:rsidRPr="0038573A" w:rsidRDefault="003259A5" w:rsidP="0038573A">
            <w:pPr>
              <w:jc w:val="center"/>
              <w:rPr>
                <w:rFonts w:asciiTheme="majorHAnsi" w:hAnsiTheme="majorHAnsi"/>
                <w:sz w:val="24"/>
                <w:szCs w:val="24"/>
              </w:rPr>
            </w:pPr>
            <w:r>
              <w:rPr>
                <w:rFonts w:asciiTheme="majorHAnsi" w:hAnsiTheme="majorHAnsi"/>
                <w:sz w:val="24"/>
                <w:szCs w:val="24"/>
              </w:rPr>
              <w:t>Julie Mcintyre</w:t>
            </w:r>
          </w:p>
        </w:tc>
        <w:tc>
          <w:tcPr>
            <w:tcW w:w="2880" w:type="dxa"/>
          </w:tcPr>
          <w:p w:rsidR="0038573A" w:rsidRPr="005A5C1E" w:rsidRDefault="0038573A" w:rsidP="0038573A">
            <w:pPr>
              <w:jc w:val="center"/>
              <w:rPr>
                <w:rFonts w:asciiTheme="majorHAnsi" w:hAnsiTheme="majorHAnsi"/>
                <w:sz w:val="24"/>
                <w:szCs w:val="24"/>
              </w:rPr>
            </w:pPr>
            <w:r w:rsidRPr="005A5C1E">
              <w:rPr>
                <w:rFonts w:asciiTheme="majorHAnsi" w:hAnsiTheme="majorHAnsi"/>
                <w:sz w:val="24"/>
                <w:szCs w:val="24"/>
              </w:rPr>
              <w:t>Bristol, RI</w:t>
            </w:r>
          </w:p>
        </w:tc>
        <w:tc>
          <w:tcPr>
            <w:tcW w:w="2880" w:type="dxa"/>
          </w:tcPr>
          <w:p w:rsidR="0038573A" w:rsidRPr="005A5C1E" w:rsidRDefault="005A5C1E" w:rsidP="0038573A">
            <w:pPr>
              <w:jc w:val="center"/>
              <w:rPr>
                <w:rFonts w:asciiTheme="majorHAnsi" w:hAnsiTheme="majorHAnsi"/>
                <w:sz w:val="24"/>
                <w:szCs w:val="24"/>
              </w:rPr>
            </w:pPr>
            <w:r w:rsidRPr="005A5C1E">
              <w:rPr>
                <w:rFonts w:asciiTheme="majorHAnsi" w:hAnsiTheme="majorHAnsi"/>
                <w:sz w:val="24"/>
                <w:szCs w:val="24"/>
              </w:rPr>
              <w:t>194</w:t>
            </w:r>
            <w:r>
              <w:rPr>
                <w:rFonts w:asciiTheme="majorHAnsi" w:hAnsiTheme="majorHAnsi"/>
                <w:sz w:val="24"/>
                <w:szCs w:val="24"/>
              </w:rPr>
              <w:t>7</w:t>
            </w:r>
          </w:p>
        </w:tc>
      </w:tr>
      <w:tr w:rsidR="0038573A" w:rsidTr="003259A5">
        <w:tc>
          <w:tcPr>
            <w:tcW w:w="2880" w:type="dxa"/>
          </w:tcPr>
          <w:p w:rsidR="0038573A" w:rsidRPr="0038573A" w:rsidRDefault="003259A5" w:rsidP="0038573A">
            <w:pPr>
              <w:jc w:val="center"/>
              <w:rPr>
                <w:rFonts w:asciiTheme="majorHAnsi" w:hAnsiTheme="majorHAnsi"/>
                <w:sz w:val="24"/>
                <w:szCs w:val="24"/>
              </w:rPr>
            </w:pPr>
            <w:r>
              <w:rPr>
                <w:rFonts w:asciiTheme="majorHAnsi" w:hAnsiTheme="majorHAnsi"/>
                <w:sz w:val="24"/>
                <w:szCs w:val="24"/>
              </w:rPr>
              <w:t>Tessa Sparks</w:t>
            </w:r>
          </w:p>
        </w:tc>
        <w:tc>
          <w:tcPr>
            <w:tcW w:w="2880" w:type="dxa"/>
          </w:tcPr>
          <w:p w:rsidR="0038573A" w:rsidRPr="005A5C1E" w:rsidRDefault="005A5C1E" w:rsidP="0038573A">
            <w:pPr>
              <w:jc w:val="center"/>
              <w:rPr>
                <w:rFonts w:asciiTheme="majorHAnsi" w:hAnsiTheme="majorHAnsi"/>
                <w:sz w:val="24"/>
                <w:szCs w:val="24"/>
              </w:rPr>
            </w:pPr>
            <w:r w:rsidRPr="005A5C1E">
              <w:rPr>
                <w:rFonts w:asciiTheme="majorHAnsi" w:hAnsiTheme="majorHAnsi"/>
                <w:sz w:val="24"/>
                <w:szCs w:val="24"/>
              </w:rPr>
              <w:t>Atlanta, GE</w:t>
            </w:r>
          </w:p>
        </w:tc>
        <w:tc>
          <w:tcPr>
            <w:tcW w:w="2880" w:type="dxa"/>
          </w:tcPr>
          <w:p w:rsidR="0038573A" w:rsidRPr="005A5C1E" w:rsidRDefault="005A5C1E" w:rsidP="0038573A">
            <w:pPr>
              <w:jc w:val="center"/>
              <w:rPr>
                <w:rFonts w:asciiTheme="majorHAnsi" w:hAnsiTheme="majorHAnsi"/>
                <w:sz w:val="24"/>
                <w:szCs w:val="24"/>
              </w:rPr>
            </w:pPr>
            <w:r w:rsidRPr="005A5C1E">
              <w:rPr>
                <w:rFonts w:asciiTheme="majorHAnsi" w:hAnsiTheme="majorHAnsi"/>
                <w:sz w:val="24"/>
                <w:szCs w:val="24"/>
              </w:rPr>
              <w:t>200</w:t>
            </w:r>
            <w:r>
              <w:rPr>
                <w:rFonts w:asciiTheme="majorHAnsi" w:hAnsiTheme="majorHAnsi"/>
                <w:sz w:val="24"/>
                <w:szCs w:val="24"/>
              </w:rPr>
              <w:t>2</w:t>
            </w:r>
          </w:p>
        </w:tc>
      </w:tr>
      <w:tr w:rsidR="0038573A" w:rsidTr="003259A5">
        <w:tc>
          <w:tcPr>
            <w:tcW w:w="2880" w:type="dxa"/>
          </w:tcPr>
          <w:p w:rsidR="0038573A" w:rsidRPr="0038573A" w:rsidRDefault="003259A5" w:rsidP="0038573A">
            <w:pPr>
              <w:jc w:val="center"/>
              <w:rPr>
                <w:rFonts w:asciiTheme="majorHAnsi" w:hAnsiTheme="majorHAnsi"/>
                <w:sz w:val="24"/>
                <w:szCs w:val="24"/>
              </w:rPr>
            </w:pPr>
            <w:r>
              <w:rPr>
                <w:rFonts w:asciiTheme="majorHAnsi" w:hAnsiTheme="majorHAnsi"/>
                <w:sz w:val="24"/>
                <w:szCs w:val="24"/>
              </w:rPr>
              <w:t>Melissa Gallant</w:t>
            </w:r>
          </w:p>
        </w:tc>
        <w:tc>
          <w:tcPr>
            <w:tcW w:w="2880" w:type="dxa"/>
          </w:tcPr>
          <w:p w:rsidR="0038573A" w:rsidRPr="005A5C1E" w:rsidRDefault="005A5C1E" w:rsidP="0038573A">
            <w:pPr>
              <w:jc w:val="center"/>
              <w:rPr>
                <w:rFonts w:asciiTheme="majorHAnsi" w:hAnsiTheme="majorHAnsi"/>
                <w:sz w:val="24"/>
                <w:szCs w:val="24"/>
              </w:rPr>
            </w:pPr>
            <w:r w:rsidRPr="005A5C1E">
              <w:rPr>
                <w:rFonts w:asciiTheme="majorHAnsi" w:hAnsiTheme="majorHAnsi"/>
                <w:sz w:val="24"/>
                <w:szCs w:val="24"/>
              </w:rPr>
              <w:t>Charlotte, NC</w:t>
            </w:r>
          </w:p>
        </w:tc>
        <w:tc>
          <w:tcPr>
            <w:tcW w:w="2880" w:type="dxa"/>
          </w:tcPr>
          <w:p w:rsidR="0038573A" w:rsidRPr="005A5C1E" w:rsidRDefault="005A5C1E" w:rsidP="0038573A">
            <w:pPr>
              <w:jc w:val="center"/>
              <w:rPr>
                <w:rFonts w:asciiTheme="majorHAnsi" w:hAnsiTheme="majorHAnsi"/>
                <w:sz w:val="24"/>
                <w:szCs w:val="24"/>
              </w:rPr>
            </w:pPr>
            <w:r w:rsidRPr="005A5C1E">
              <w:rPr>
                <w:rFonts w:asciiTheme="majorHAnsi" w:hAnsiTheme="majorHAnsi"/>
                <w:sz w:val="24"/>
                <w:szCs w:val="24"/>
              </w:rPr>
              <w:t>194</w:t>
            </w:r>
            <w:r>
              <w:rPr>
                <w:rFonts w:asciiTheme="majorHAnsi" w:hAnsiTheme="majorHAnsi"/>
                <w:sz w:val="24"/>
                <w:szCs w:val="24"/>
              </w:rPr>
              <w:t>6</w:t>
            </w:r>
          </w:p>
        </w:tc>
      </w:tr>
      <w:tr w:rsidR="0038573A" w:rsidTr="003259A5">
        <w:tc>
          <w:tcPr>
            <w:tcW w:w="2880" w:type="dxa"/>
          </w:tcPr>
          <w:p w:rsidR="0038573A" w:rsidRPr="0038573A" w:rsidRDefault="003259A5" w:rsidP="0038573A">
            <w:pPr>
              <w:jc w:val="center"/>
              <w:rPr>
                <w:rFonts w:asciiTheme="majorHAnsi" w:hAnsiTheme="majorHAnsi"/>
                <w:sz w:val="24"/>
                <w:szCs w:val="24"/>
              </w:rPr>
            </w:pPr>
            <w:r>
              <w:rPr>
                <w:rFonts w:asciiTheme="majorHAnsi" w:hAnsiTheme="majorHAnsi"/>
                <w:sz w:val="24"/>
                <w:szCs w:val="24"/>
              </w:rPr>
              <w:t>Theresa Young</w:t>
            </w:r>
          </w:p>
        </w:tc>
        <w:tc>
          <w:tcPr>
            <w:tcW w:w="2880" w:type="dxa"/>
          </w:tcPr>
          <w:p w:rsidR="0038573A" w:rsidRPr="005A5C1E" w:rsidRDefault="005A5C1E" w:rsidP="0038573A">
            <w:pPr>
              <w:jc w:val="center"/>
              <w:rPr>
                <w:rFonts w:asciiTheme="majorHAnsi" w:hAnsiTheme="majorHAnsi"/>
                <w:sz w:val="24"/>
                <w:szCs w:val="24"/>
              </w:rPr>
            </w:pPr>
            <w:r w:rsidRPr="005A5C1E">
              <w:rPr>
                <w:rFonts w:asciiTheme="majorHAnsi" w:hAnsiTheme="majorHAnsi"/>
                <w:sz w:val="24"/>
                <w:szCs w:val="24"/>
              </w:rPr>
              <w:t>Sharon, MA</w:t>
            </w:r>
          </w:p>
        </w:tc>
        <w:tc>
          <w:tcPr>
            <w:tcW w:w="2880" w:type="dxa"/>
          </w:tcPr>
          <w:p w:rsidR="0038573A" w:rsidRPr="005A5C1E" w:rsidRDefault="005A5C1E" w:rsidP="0038573A">
            <w:pPr>
              <w:jc w:val="center"/>
              <w:rPr>
                <w:rFonts w:asciiTheme="majorHAnsi" w:hAnsiTheme="majorHAnsi"/>
                <w:sz w:val="24"/>
                <w:szCs w:val="24"/>
              </w:rPr>
            </w:pPr>
            <w:r w:rsidRPr="005A5C1E">
              <w:rPr>
                <w:rFonts w:asciiTheme="majorHAnsi" w:hAnsiTheme="majorHAnsi"/>
                <w:sz w:val="24"/>
                <w:szCs w:val="24"/>
              </w:rPr>
              <w:t>199</w:t>
            </w:r>
            <w:r>
              <w:rPr>
                <w:rFonts w:asciiTheme="majorHAnsi" w:hAnsiTheme="majorHAnsi"/>
                <w:sz w:val="24"/>
                <w:szCs w:val="24"/>
              </w:rPr>
              <w:t>7</w:t>
            </w:r>
          </w:p>
        </w:tc>
      </w:tr>
      <w:tr w:rsidR="0038573A" w:rsidTr="003259A5">
        <w:tc>
          <w:tcPr>
            <w:tcW w:w="2880" w:type="dxa"/>
          </w:tcPr>
          <w:p w:rsidR="0038573A" w:rsidRPr="0038573A" w:rsidRDefault="003259A5" w:rsidP="0038573A">
            <w:pPr>
              <w:jc w:val="center"/>
              <w:rPr>
                <w:rFonts w:asciiTheme="majorHAnsi" w:hAnsiTheme="majorHAnsi"/>
                <w:sz w:val="24"/>
                <w:szCs w:val="24"/>
              </w:rPr>
            </w:pPr>
            <w:r>
              <w:rPr>
                <w:rFonts w:asciiTheme="majorHAnsi" w:hAnsiTheme="majorHAnsi"/>
                <w:sz w:val="24"/>
                <w:szCs w:val="24"/>
              </w:rPr>
              <w:t>Toni Colonna</w:t>
            </w:r>
          </w:p>
        </w:tc>
        <w:tc>
          <w:tcPr>
            <w:tcW w:w="2880" w:type="dxa"/>
          </w:tcPr>
          <w:p w:rsidR="0038573A" w:rsidRPr="005A5C1E" w:rsidRDefault="005A5C1E" w:rsidP="0038573A">
            <w:pPr>
              <w:jc w:val="center"/>
              <w:rPr>
                <w:rFonts w:asciiTheme="majorHAnsi" w:hAnsiTheme="majorHAnsi"/>
                <w:sz w:val="24"/>
                <w:szCs w:val="24"/>
              </w:rPr>
            </w:pPr>
            <w:r w:rsidRPr="005A5C1E">
              <w:rPr>
                <w:rFonts w:asciiTheme="majorHAnsi" w:hAnsiTheme="majorHAnsi"/>
                <w:sz w:val="24"/>
                <w:szCs w:val="24"/>
              </w:rPr>
              <w:t>Ocean City, MD</w:t>
            </w:r>
          </w:p>
        </w:tc>
        <w:tc>
          <w:tcPr>
            <w:tcW w:w="2880" w:type="dxa"/>
          </w:tcPr>
          <w:p w:rsidR="0038573A" w:rsidRPr="005A5C1E" w:rsidRDefault="005A5C1E" w:rsidP="0038573A">
            <w:pPr>
              <w:jc w:val="center"/>
              <w:rPr>
                <w:rFonts w:asciiTheme="majorHAnsi" w:hAnsiTheme="majorHAnsi"/>
                <w:sz w:val="24"/>
                <w:szCs w:val="24"/>
              </w:rPr>
            </w:pPr>
            <w:r w:rsidRPr="005A5C1E">
              <w:rPr>
                <w:rFonts w:asciiTheme="majorHAnsi" w:hAnsiTheme="majorHAnsi"/>
                <w:sz w:val="24"/>
                <w:szCs w:val="24"/>
              </w:rPr>
              <w:t>191</w:t>
            </w:r>
            <w:r>
              <w:rPr>
                <w:rFonts w:asciiTheme="majorHAnsi" w:hAnsiTheme="majorHAnsi"/>
                <w:sz w:val="24"/>
                <w:szCs w:val="24"/>
              </w:rPr>
              <w:t>2</w:t>
            </w:r>
          </w:p>
        </w:tc>
      </w:tr>
      <w:tr w:rsidR="0038573A" w:rsidTr="003259A5">
        <w:tc>
          <w:tcPr>
            <w:tcW w:w="2880" w:type="dxa"/>
          </w:tcPr>
          <w:p w:rsidR="0038573A" w:rsidRPr="0038573A" w:rsidRDefault="003259A5" w:rsidP="0038573A">
            <w:pPr>
              <w:tabs>
                <w:tab w:val="left" w:pos="2205"/>
              </w:tabs>
              <w:jc w:val="center"/>
              <w:rPr>
                <w:rFonts w:asciiTheme="majorHAnsi" w:hAnsiTheme="majorHAnsi"/>
                <w:sz w:val="24"/>
                <w:szCs w:val="24"/>
              </w:rPr>
            </w:pPr>
            <w:r>
              <w:rPr>
                <w:rFonts w:asciiTheme="majorHAnsi" w:hAnsiTheme="majorHAnsi"/>
                <w:sz w:val="24"/>
                <w:szCs w:val="24"/>
              </w:rPr>
              <w:t>Jenny Walsh</w:t>
            </w:r>
          </w:p>
        </w:tc>
        <w:tc>
          <w:tcPr>
            <w:tcW w:w="2880" w:type="dxa"/>
          </w:tcPr>
          <w:p w:rsidR="0038573A" w:rsidRPr="005A5C1E" w:rsidRDefault="005A5C1E" w:rsidP="0038573A">
            <w:pPr>
              <w:jc w:val="center"/>
              <w:rPr>
                <w:rFonts w:asciiTheme="majorHAnsi" w:hAnsiTheme="majorHAnsi"/>
                <w:sz w:val="24"/>
                <w:szCs w:val="24"/>
              </w:rPr>
            </w:pPr>
            <w:r w:rsidRPr="005A5C1E">
              <w:rPr>
                <w:rFonts w:asciiTheme="majorHAnsi" w:hAnsiTheme="majorHAnsi"/>
                <w:sz w:val="24"/>
                <w:szCs w:val="24"/>
              </w:rPr>
              <w:t>Syracuse, NY</w:t>
            </w:r>
          </w:p>
        </w:tc>
        <w:tc>
          <w:tcPr>
            <w:tcW w:w="2880" w:type="dxa"/>
          </w:tcPr>
          <w:p w:rsidR="0038573A" w:rsidRPr="005A5C1E" w:rsidRDefault="005A5C1E" w:rsidP="0038573A">
            <w:pPr>
              <w:jc w:val="center"/>
              <w:rPr>
                <w:rFonts w:asciiTheme="majorHAnsi" w:hAnsiTheme="majorHAnsi"/>
                <w:sz w:val="24"/>
                <w:szCs w:val="24"/>
              </w:rPr>
            </w:pPr>
            <w:r w:rsidRPr="005A5C1E">
              <w:rPr>
                <w:rFonts w:asciiTheme="majorHAnsi" w:hAnsiTheme="majorHAnsi"/>
                <w:sz w:val="24"/>
                <w:szCs w:val="24"/>
              </w:rPr>
              <w:t>200</w:t>
            </w:r>
            <w:r>
              <w:rPr>
                <w:rFonts w:asciiTheme="majorHAnsi" w:hAnsiTheme="majorHAnsi"/>
                <w:sz w:val="24"/>
                <w:szCs w:val="24"/>
              </w:rPr>
              <w:t>7</w:t>
            </w:r>
          </w:p>
        </w:tc>
      </w:tr>
      <w:tr w:rsidR="0038573A" w:rsidTr="003259A5">
        <w:tc>
          <w:tcPr>
            <w:tcW w:w="2880" w:type="dxa"/>
          </w:tcPr>
          <w:p w:rsidR="0038573A" w:rsidRPr="0038573A" w:rsidRDefault="003259A5" w:rsidP="0038573A">
            <w:pPr>
              <w:jc w:val="center"/>
              <w:rPr>
                <w:rFonts w:asciiTheme="majorHAnsi" w:hAnsiTheme="majorHAnsi"/>
                <w:sz w:val="24"/>
                <w:szCs w:val="24"/>
              </w:rPr>
            </w:pPr>
            <w:r>
              <w:rPr>
                <w:rFonts w:asciiTheme="majorHAnsi" w:hAnsiTheme="majorHAnsi"/>
                <w:sz w:val="24"/>
                <w:szCs w:val="24"/>
              </w:rPr>
              <w:t>Victoria Andrews</w:t>
            </w:r>
          </w:p>
        </w:tc>
        <w:tc>
          <w:tcPr>
            <w:tcW w:w="2880" w:type="dxa"/>
          </w:tcPr>
          <w:p w:rsidR="0038573A" w:rsidRPr="005A5C1E" w:rsidRDefault="005A5C1E" w:rsidP="0038573A">
            <w:pPr>
              <w:jc w:val="center"/>
              <w:rPr>
                <w:rFonts w:asciiTheme="majorHAnsi" w:hAnsiTheme="majorHAnsi"/>
                <w:sz w:val="24"/>
                <w:szCs w:val="24"/>
              </w:rPr>
            </w:pPr>
            <w:r w:rsidRPr="005A5C1E">
              <w:rPr>
                <w:rFonts w:asciiTheme="majorHAnsi" w:hAnsiTheme="majorHAnsi"/>
                <w:sz w:val="24"/>
                <w:szCs w:val="24"/>
              </w:rPr>
              <w:t>North Kingstown, RI</w:t>
            </w:r>
          </w:p>
        </w:tc>
        <w:tc>
          <w:tcPr>
            <w:tcW w:w="2880" w:type="dxa"/>
          </w:tcPr>
          <w:p w:rsidR="0038573A" w:rsidRPr="005A5C1E" w:rsidRDefault="005A5C1E" w:rsidP="0038573A">
            <w:pPr>
              <w:jc w:val="center"/>
              <w:rPr>
                <w:rFonts w:asciiTheme="majorHAnsi" w:hAnsiTheme="majorHAnsi"/>
                <w:sz w:val="24"/>
                <w:szCs w:val="24"/>
              </w:rPr>
            </w:pPr>
            <w:r w:rsidRPr="005A5C1E">
              <w:rPr>
                <w:rFonts w:asciiTheme="majorHAnsi" w:hAnsiTheme="majorHAnsi"/>
                <w:sz w:val="24"/>
                <w:szCs w:val="24"/>
              </w:rPr>
              <w:t>193</w:t>
            </w:r>
            <w:r>
              <w:rPr>
                <w:rFonts w:asciiTheme="majorHAnsi" w:hAnsiTheme="majorHAnsi"/>
                <w:sz w:val="24"/>
                <w:szCs w:val="24"/>
              </w:rPr>
              <w:t>2</w:t>
            </w:r>
          </w:p>
        </w:tc>
      </w:tr>
    </w:tbl>
    <w:p w:rsidR="0038573A" w:rsidRPr="0038573A" w:rsidRDefault="0038573A" w:rsidP="0038573A">
      <w:pPr>
        <w:jc w:val="center"/>
        <w:rPr>
          <w:rFonts w:asciiTheme="majorHAnsi" w:hAnsiTheme="majorHAnsi"/>
          <w:b/>
          <w:sz w:val="24"/>
          <w:szCs w:val="24"/>
        </w:rPr>
      </w:pPr>
    </w:p>
    <w:p w:rsidR="008D5AE3" w:rsidRDefault="008D5AE3" w:rsidP="00C429A1">
      <w:pPr>
        <w:rPr>
          <w:rFonts w:asciiTheme="majorHAnsi" w:hAnsiTheme="majorHAnsi"/>
          <w:sz w:val="24"/>
          <w:szCs w:val="24"/>
        </w:rPr>
      </w:pPr>
    </w:p>
    <w:p w:rsidR="00521CE7" w:rsidRDefault="00521CE7" w:rsidP="00C429A1">
      <w:pPr>
        <w:rPr>
          <w:rFonts w:asciiTheme="majorHAnsi" w:hAnsiTheme="majorHAnsi"/>
          <w:b/>
          <w:sz w:val="24"/>
          <w:szCs w:val="24"/>
        </w:rPr>
      </w:pPr>
    </w:p>
    <w:p w:rsidR="008D5AE3" w:rsidRDefault="006478F2" w:rsidP="00C429A1">
      <w:pPr>
        <w:rPr>
          <w:rFonts w:asciiTheme="majorHAnsi" w:hAnsiTheme="majorHAnsi"/>
          <w:b/>
          <w:sz w:val="24"/>
          <w:szCs w:val="24"/>
        </w:rPr>
      </w:pPr>
      <w:r w:rsidRPr="006478F2">
        <w:rPr>
          <w:rFonts w:asciiTheme="majorHAnsi" w:hAnsiTheme="majorHAnsi"/>
          <w:b/>
          <w:sz w:val="24"/>
          <w:szCs w:val="24"/>
        </w:rPr>
        <w:t>Procedures:</w:t>
      </w:r>
    </w:p>
    <w:p w:rsidR="006478F2" w:rsidRDefault="006478F2" w:rsidP="006478F2">
      <w:pPr>
        <w:pStyle w:val="ListParagraph"/>
        <w:numPr>
          <w:ilvl w:val="0"/>
          <w:numId w:val="2"/>
        </w:numPr>
        <w:rPr>
          <w:rFonts w:asciiTheme="majorHAnsi" w:hAnsiTheme="majorHAnsi"/>
          <w:sz w:val="24"/>
          <w:szCs w:val="24"/>
        </w:rPr>
      </w:pPr>
      <w:r>
        <w:rPr>
          <w:rFonts w:asciiTheme="majorHAnsi" w:hAnsiTheme="majorHAnsi"/>
          <w:sz w:val="24"/>
          <w:szCs w:val="24"/>
        </w:rPr>
        <w:t>Count the total atoms in the box and record this number in the data table</w:t>
      </w:r>
    </w:p>
    <w:p w:rsidR="006478F2" w:rsidRDefault="006478F2" w:rsidP="006478F2">
      <w:pPr>
        <w:ind w:left="360"/>
        <w:rPr>
          <w:rFonts w:asciiTheme="majorHAnsi" w:hAnsiTheme="majorHAnsi"/>
          <w:sz w:val="24"/>
          <w:szCs w:val="24"/>
        </w:rPr>
      </w:pPr>
      <w:r>
        <w:rPr>
          <w:rFonts w:asciiTheme="majorHAnsi" w:hAnsiTheme="majorHAnsi"/>
          <w:sz w:val="24"/>
          <w:szCs w:val="24"/>
        </w:rPr>
        <w:t>2.    Shake the box from side to side to mix your atoms.  Dump the atoms on the desk in front of you.</w:t>
      </w:r>
    </w:p>
    <w:p w:rsidR="006478F2" w:rsidRDefault="006478F2" w:rsidP="006478F2">
      <w:pPr>
        <w:ind w:left="360"/>
        <w:rPr>
          <w:rFonts w:asciiTheme="majorHAnsi" w:hAnsiTheme="majorHAnsi"/>
          <w:sz w:val="24"/>
          <w:szCs w:val="24"/>
        </w:rPr>
      </w:pPr>
      <w:r>
        <w:rPr>
          <w:rFonts w:asciiTheme="majorHAnsi" w:hAnsiTheme="majorHAnsi"/>
          <w:sz w:val="24"/>
          <w:szCs w:val="24"/>
        </w:rPr>
        <w:t xml:space="preserve">3.    Remove all of the atoms that land with the red side up.  These atoms have decayed during the first   half life (10 years).  </w:t>
      </w:r>
    </w:p>
    <w:p w:rsidR="006478F2" w:rsidRDefault="006478F2" w:rsidP="006478F2">
      <w:pPr>
        <w:ind w:left="360"/>
        <w:rPr>
          <w:rFonts w:asciiTheme="majorHAnsi" w:hAnsiTheme="majorHAnsi"/>
          <w:sz w:val="24"/>
          <w:szCs w:val="24"/>
        </w:rPr>
      </w:pPr>
      <w:r>
        <w:rPr>
          <w:rFonts w:asciiTheme="majorHAnsi" w:hAnsiTheme="majorHAnsi"/>
          <w:sz w:val="24"/>
          <w:szCs w:val="24"/>
        </w:rPr>
        <w:t>4.  Count the number of atoms you removed.  Record this number in the proper location on the Data Table.  Subtract from the beginning number to find the number of atoms remaining after half life 1 (10 years)</w:t>
      </w:r>
    </w:p>
    <w:p w:rsidR="006478F2" w:rsidRDefault="006478F2" w:rsidP="006478F2">
      <w:pPr>
        <w:ind w:left="360"/>
        <w:rPr>
          <w:rFonts w:asciiTheme="majorHAnsi" w:hAnsiTheme="majorHAnsi"/>
          <w:sz w:val="24"/>
          <w:szCs w:val="24"/>
        </w:rPr>
      </w:pPr>
      <w:r>
        <w:rPr>
          <w:rFonts w:asciiTheme="majorHAnsi" w:hAnsiTheme="majorHAnsi"/>
          <w:sz w:val="24"/>
          <w:szCs w:val="24"/>
        </w:rPr>
        <w:t>5.   Repeat steps 2-</w:t>
      </w:r>
      <w:r w:rsidR="00521CE7">
        <w:rPr>
          <w:rFonts w:asciiTheme="majorHAnsi" w:hAnsiTheme="majorHAnsi"/>
          <w:sz w:val="24"/>
          <w:szCs w:val="24"/>
        </w:rPr>
        <w:t>4 with</w:t>
      </w:r>
      <w:r>
        <w:rPr>
          <w:rFonts w:asciiTheme="majorHAnsi" w:hAnsiTheme="majorHAnsi"/>
          <w:sz w:val="24"/>
          <w:szCs w:val="24"/>
        </w:rPr>
        <w:t xml:space="preserve"> the atoms remaining in the box.  Record your findings in the Data Table.  This will be the number of atoms decayed and the number that remain after the second half life of ten more years.  The total decay period now will be 20 years.  </w:t>
      </w:r>
    </w:p>
    <w:p w:rsidR="006478F2" w:rsidRPr="006478F2" w:rsidRDefault="006478F2" w:rsidP="006478F2">
      <w:pPr>
        <w:ind w:left="360"/>
        <w:rPr>
          <w:rFonts w:asciiTheme="majorHAnsi" w:hAnsiTheme="majorHAnsi"/>
          <w:i/>
          <w:sz w:val="24"/>
          <w:szCs w:val="24"/>
        </w:rPr>
      </w:pPr>
      <w:r w:rsidRPr="006478F2">
        <w:rPr>
          <w:rFonts w:asciiTheme="majorHAnsi" w:hAnsiTheme="majorHAnsi"/>
          <w:b/>
          <w:i/>
          <w:sz w:val="24"/>
          <w:szCs w:val="24"/>
        </w:rPr>
        <w:t>Hint:</w:t>
      </w:r>
      <w:r>
        <w:rPr>
          <w:rFonts w:asciiTheme="majorHAnsi" w:hAnsiTheme="majorHAnsi"/>
          <w:sz w:val="24"/>
          <w:szCs w:val="24"/>
        </w:rPr>
        <w:t xml:space="preserve">  </w:t>
      </w:r>
      <w:r w:rsidRPr="006478F2">
        <w:rPr>
          <w:rFonts w:asciiTheme="majorHAnsi" w:hAnsiTheme="majorHAnsi"/>
          <w:i/>
          <w:sz w:val="24"/>
          <w:szCs w:val="24"/>
        </w:rPr>
        <w:t>Remember to subtract the number of the atoms that remain from 567 each tie to get the number of atoms that decayed.  Each two numbers should add to 567 each time.</w:t>
      </w:r>
    </w:p>
    <w:p w:rsidR="006478F2" w:rsidRDefault="006478F2" w:rsidP="006478F2">
      <w:pPr>
        <w:ind w:left="360"/>
        <w:rPr>
          <w:rFonts w:asciiTheme="majorHAnsi" w:hAnsiTheme="majorHAnsi"/>
          <w:sz w:val="24"/>
          <w:szCs w:val="24"/>
        </w:rPr>
      </w:pPr>
      <w:r>
        <w:rPr>
          <w:rFonts w:asciiTheme="majorHAnsi" w:hAnsiTheme="majorHAnsi"/>
          <w:sz w:val="24"/>
          <w:szCs w:val="24"/>
        </w:rPr>
        <w:t>6.  Repeat the above steps four more times so you will have covered 60 years.  Record your findings each time.</w:t>
      </w:r>
    </w:p>
    <w:p w:rsidR="006478F2" w:rsidRDefault="006478F2" w:rsidP="006478F2">
      <w:pPr>
        <w:ind w:left="360"/>
        <w:rPr>
          <w:rFonts w:asciiTheme="majorHAnsi" w:hAnsiTheme="majorHAnsi"/>
          <w:sz w:val="24"/>
          <w:szCs w:val="24"/>
        </w:rPr>
      </w:pPr>
      <w:r>
        <w:rPr>
          <w:rFonts w:asciiTheme="majorHAnsi" w:hAnsiTheme="majorHAnsi"/>
          <w:sz w:val="24"/>
          <w:szCs w:val="24"/>
        </w:rPr>
        <w:t xml:space="preserve">7.  </w:t>
      </w:r>
      <w:r w:rsidR="00502A60">
        <w:rPr>
          <w:rFonts w:asciiTheme="majorHAnsi" w:hAnsiTheme="majorHAnsi"/>
          <w:sz w:val="24"/>
          <w:szCs w:val="24"/>
        </w:rPr>
        <w:t>Use your data to make a line graph. The horizontal axis represents time in years.  The vertical axis represents the number of atoms of the radioactive element that remains.  (Be sure to label graph)</w:t>
      </w:r>
    </w:p>
    <w:p w:rsidR="00502A60" w:rsidRDefault="00502A60" w:rsidP="006478F2">
      <w:pPr>
        <w:ind w:left="360"/>
        <w:rPr>
          <w:rFonts w:asciiTheme="majorHAnsi" w:hAnsiTheme="majorHAnsi"/>
          <w:sz w:val="24"/>
          <w:szCs w:val="24"/>
        </w:rPr>
      </w:pPr>
    </w:p>
    <w:p w:rsidR="00502A60" w:rsidRDefault="00502A60" w:rsidP="00502A60">
      <w:pPr>
        <w:jc w:val="center"/>
        <w:rPr>
          <w:rFonts w:asciiTheme="majorHAnsi" w:hAnsiTheme="majorHAnsi"/>
          <w:b/>
          <w:sz w:val="24"/>
          <w:szCs w:val="24"/>
        </w:rPr>
      </w:pPr>
    </w:p>
    <w:p w:rsidR="00502A60" w:rsidRDefault="00502A60" w:rsidP="00502A60">
      <w:pPr>
        <w:jc w:val="center"/>
        <w:rPr>
          <w:rFonts w:asciiTheme="majorHAnsi" w:hAnsiTheme="majorHAnsi"/>
          <w:b/>
          <w:sz w:val="24"/>
          <w:szCs w:val="24"/>
        </w:rPr>
      </w:pPr>
      <w:r w:rsidRPr="00502A60">
        <w:rPr>
          <w:rFonts w:asciiTheme="majorHAnsi" w:hAnsiTheme="majorHAnsi"/>
          <w:b/>
          <w:sz w:val="24"/>
          <w:szCs w:val="24"/>
        </w:rPr>
        <w:t xml:space="preserve">DATA </w:t>
      </w:r>
      <w:proofErr w:type="gramStart"/>
      <w:r w:rsidRPr="00502A60">
        <w:rPr>
          <w:rFonts w:asciiTheme="majorHAnsi" w:hAnsiTheme="majorHAnsi"/>
          <w:b/>
          <w:sz w:val="24"/>
          <w:szCs w:val="24"/>
        </w:rPr>
        <w:t>TABLE</w:t>
      </w:r>
      <w:r>
        <w:rPr>
          <w:rFonts w:asciiTheme="majorHAnsi" w:hAnsiTheme="majorHAnsi"/>
          <w:b/>
          <w:sz w:val="24"/>
          <w:szCs w:val="24"/>
        </w:rPr>
        <w:t xml:space="preserve">  </w:t>
      </w:r>
      <w:r w:rsidR="00521CE7">
        <w:rPr>
          <w:rFonts w:asciiTheme="majorHAnsi" w:hAnsiTheme="majorHAnsi"/>
          <w:i/>
          <w:sz w:val="20"/>
          <w:szCs w:val="20"/>
        </w:rPr>
        <w:t>(</w:t>
      </w:r>
      <w:proofErr w:type="gramEnd"/>
      <w:r w:rsidR="00521CE7">
        <w:rPr>
          <w:rFonts w:asciiTheme="majorHAnsi" w:hAnsiTheme="majorHAnsi"/>
          <w:i/>
          <w:sz w:val="20"/>
          <w:szCs w:val="20"/>
        </w:rPr>
        <w:t>20</w:t>
      </w:r>
      <w:r w:rsidRPr="00502A60">
        <w:rPr>
          <w:rFonts w:asciiTheme="majorHAnsi" w:hAnsiTheme="majorHAnsi"/>
          <w:i/>
          <w:sz w:val="20"/>
          <w:szCs w:val="20"/>
        </w:rPr>
        <w:t xml:space="preserve"> pts)</w:t>
      </w:r>
    </w:p>
    <w:p w:rsidR="00502A60" w:rsidRDefault="00502A60" w:rsidP="00502A60">
      <w:pPr>
        <w:jc w:val="center"/>
        <w:rPr>
          <w:rFonts w:asciiTheme="majorHAnsi" w:hAnsiTheme="majorHAnsi"/>
          <w:b/>
          <w:sz w:val="24"/>
          <w:szCs w:val="24"/>
        </w:rPr>
      </w:pPr>
    </w:p>
    <w:tbl>
      <w:tblPr>
        <w:tblStyle w:val="TableGrid"/>
        <w:tblW w:w="10998" w:type="dxa"/>
        <w:tblLook w:val="04A0"/>
      </w:tblPr>
      <w:tblGrid>
        <w:gridCol w:w="1638"/>
        <w:gridCol w:w="900"/>
        <w:gridCol w:w="1440"/>
        <w:gridCol w:w="1440"/>
        <w:gridCol w:w="1350"/>
        <w:gridCol w:w="1350"/>
        <w:gridCol w:w="1440"/>
        <w:gridCol w:w="1440"/>
      </w:tblGrid>
      <w:tr w:rsidR="00502A60" w:rsidTr="00502A60">
        <w:tc>
          <w:tcPr>
            <w:tcW w:w="1638" w:type="dxa"/>
          </w:tcPr>
          <w:p w:rsidR="00502A60" w:rsidRDefault="00502A60" w:rsidP="00502A60">
            <w:pPr>
              <w:jc w:val="center"/>
              <w:rPr>
                <w:rFonts w:asciiTheme="majorHAnsi" w:hAnsiTheme="majorHAnsi"/>
                <w:b/>
                <w:sz w:val="24"/>
                <w:szCs w:val="24"/>
              </w:rPr>
            </w:pPr>
          </w:p>
        </w:tc>
        <w:tc>
          <w:tcPr>
            <w:tcW w:w="900" w:type="dxa"/>
          </w:tcPr>
          <w:p w:rsidR="00502A60" w:rsidRDefault="00502A60" w:rsidP="00502A60">
            <w:pPr>
              <w:jc w:val="center"/>
              <w:rPr>
                <w:rFonts w:asciiTheme="majorHAnsi" w:hAnsiTheme="majorHAnsi"/>
                <w:b/>
                <w:i/>
              </w:rPr>
            </w:pPr>
          </w:p>
          <w:p w:rsidR="00502A60" w:rsidRPr="00502A60" w:rsidRDefault="00502A60" w:rsidP="00502A60">
            <w:pPr>
              <w:jc w:val="center"/>
              <w:rPr>
                <w:rFonts w:asciiTheme="majorHAnsi" w:hAnsiTheme="majorHAnsi"/>
                <w:b/>
                <w:i/>
              </w:rPr>
            </w:pPr>
            <w:r w:rsidRPr="00502A60">
              <w:rPr>
                <w:rFonts w:asciiTheme="majorHAnsi" w:hAnsiTheme="majorHAnsi"/>
                <w:b/>
                <w:i/>
              </w:rPr>
              <w:t>Start</w:t>
            </w:r>
          </w:p>
        </w:tc>
        <w:tc>
          <w:tcPr>
            <w:tcW w:w="1440" w:type="dxa"/>
          </w:tcPr>
          <w:p w:rsidR="00502A60" w:rsidRPr="00502A60" w:rsidRDefault="00502A60" w:rsidP="00502A60">
            <w:pPr>
              <w:jc w:val="center"/>
              <w:rPr>
                <w:rFonts w:asciiTheme="majorHAnsi" w:hAnsiTheme="majorHAnsi"/>
                <w:b/>
                <w:i/>
              </w:rPr>
            </w:pPr>
            <w:r w:rsidRPr="00502A60">
              <w:rPr>
                <w:rFonts w:asciiTheme="majorHAnsi" w:hAnsiTheme="majorHAnsi"/>
                <w:b/>
                <w:i/>
              </w:rPr>
              <w:t>Half-life 1</w:t>
            </w:r>
          </w:p>
          <w:p w:rsidR="00502A60" w:rsidRDefault="00502A60" w:rsidP="00502A60">
            <w:pPr>
              <w:jc w:val="center"/>
              <w:rPr>
                <w:rFonts w:asciiTheme="majorHAnsi" w:hAnsiTheme="majorHAnsi"/>
                <w:b/>
                <w:i/>
              </w:rPr>
            </w:pPr>
            <w:r>
              <w:rPr>
                <w:rFonts w:asciiTheme="majorHAnsi" w:hAnsiTheme="majorHAnsi"/>
                <w:b/>
                <w:i/>
              </w:rPr>
              <w:t>after</w:t>
            </w:r>
          </w:p>
          <w:p w:rsidR="00502A60" w:rsidRPr="00502A60" w:rsidRDefault="00502A60" w:rsidP="00502A60">
            <w:pPr>
              <w:jc w:val="center"/>
              <w:rPr>
                <w:rFonts w:asciiTheme="majorHAnsi" w:hAnsiTheme="majorHAnsi"/>
                <w:b/>
                <w:i/>
              </w:rPr>
            </w:pPr>
            <w:r>
              <w:rPr>
                <w:rFonts w:asciiTheme="majorHAnsi" w:hAnsiTheme="majorHAnsi"/>
                <w:b/>
                <w:i/>
              </w:rPr>
              <w:t>10 years</w:t>
            </w:r>
          </w:p>
        </w:tc>
        <w:tc>
          <w:tcPr>
            <w:tcW w:w="1440" w:type="dxa"/>
          </w:tcPr>
          <w:p w:rsidR="00502A60" w:rsidRPr="00502A60" w:rsidRDefault="00502A60" w:rsidP="00502A60">
            <w:pPr>
              <w:jc w:val="center"/>
              <w:rPr>
                <w:rFonts w:asciiTheme="majorHAnsi" w:hAnsiTheme="majorHAnsi"/>
                <w:b/>
                <w:i/>
              </w:rPr>
            </w:pPr>
            <w:r w:rsidRPr="00502A60">
              <w:rPr>
                <w:rFonts w:asciiTheme="majorHAnsi" w:hAnsiTheme="majorHAnsi"/>
                <w:b/>
                <w:i/>
              </w:rPr>
              <w:t xml:space="preserve">Half-life </w:t>
            </w:r>
            <w:r>
              <w:rPr>
                <w:rFonts w:asciiTheme="majorHAnsi" w:hAnsiTheme="majorHAnsi"/>
                <w:b/>
                <w:i/>
              </w:rPr>
              <w:t>2</w:t>
            </w:r>
          </w:p>
          <w:p w:rsidR="00502A60" w:rsidRDefault="00502A60" w:rsidP="00502A60">
            <w:pPr>
              <w:jc w:val="center"/>
              <w:rPr>
                <w:rFonts w:asciiTheme="majorHAnsi" w:hAnsiTheme="majorHAnsi"/>
                <w:b/>
                <w:i/>
              </w:rPr>
            </w:pPr>
            <w:r>
              <w:rPr>
                <w:rFonts w:asciiTheme="majorHAnsi" w:hAnsiTheme="majorHAnsi"/>
                <w:b/>
                <w:i/>
              </w:rPr>
              <w:t>After</w:t>
            </w:r>
          </w:p>
          <w:p w:rsidR="00502A60" w:rsidRPr="00502A60" w:rsidRDefault="00502A60" w:rsidP="00502A60">
            <w:pPr>
              <w:jc w:val="center"/>
              <w:rPr>
                <w:rFonts w:asciiTheme="majorHAnsi" w:hAnsiTheme="majorHAnsi"/>
                <w:b/>
                <w:i/>
              </w:rPr>
            </w:pPr>
            <w:r>
              <w:rPr>
                <w:rFonts w:asciiTheme="majorHAnsi" w:hAnsiTheme="majorHAnsi"/>
                <w:b/>
                <w:i/>
              </w:rPr>
              <w:t>20 years</w:t>
            </w:r>
          </w:p>
        </w:tc>
        <w:tc>
          <w:tcPr>
            <w:tcW w:w="1350" w:type="dxa"/>
          </w:tcPr>
          <w:p w:rsidR="00502A60" w:rsidRPr="00502A60" w:rsidRDefault="00502A60" w:rsidP="00502A60">
            <w:pPr>
              <w:jc w:val="center"/>
              <w:rPr>
                <w:rFonts w:asciiTheme="majorHAnsi" w:hAnsiTheme="majorHAnsi"/>
                <w:b/>
                <w:i/>
              </w:rPr>
            </w:pPr>
            <w:r w:rsidRPr="00502A60">
              <w:rPr>
                <w:rFonts w:asciiTheme="majorHAnsi" w:hAnsiTheme="majorHAnsi"/>
                <w:b/>
                <w:i/>
              </w:rPr>
              <w:t xml:space="preserve">Half-life </w:t>
            </w:r>
            <w:r>
              <w:rPr>
                <w:rFonts w:asciiTheme="majorHAnsi" w:hAnsiTheme="majorHAnsi"/>
                <w:b/>
                <w:i/>
              </w:rPr>
              <w:t>3</w:t>
            </w:r>
          </w:p>
          <w:p w:rsidR="00502A60" w:rsidRDefault="00502A60" w:rsidP="00502A60">
            <w:pPr>
              <w:jc w:val="center"/>
              <w:rPr>
                <w:rFonts w:asciiTheme="majorHAnsi" w:hAnsiTheme="majorHAnsi"/>
                <w:b/>
                <w:i/>
              </w:rPr>
            </w:pPr>
            <w:r w:rsidRPr="00502A60">
              <w:rPr>
                <w:rFonts w:asciiTheme="majorHAnsi" w:hAnsiTheme="majorHAnsi"/>
                <w:b/>
                <w:i/>
              </w:rPr>
              <w:t>after</w:t>
            </w:r>
          </w:p>
          <w:p w:rsidR="00502A60" w:rsidRPr="00502A60" w:rsidRDefault="00502A60" w:rsidP="00502A60">
            <w:pPr>
              <w:jc w:val="center"/>
              <w:rPr>
                <w:rFonts w:asciiTheme="majorHAnsi" w:hAnsiTheme="majorHAnsi"/>
                <w:b/>
                <w:i/>
              </w:rPr>
            </w:pPr>
            <w:r>
              <w:rPr>
                <w:rFonts w:asciiTheme="majorHAnsi" w:hAnsiTheme="majorHAnsi"/>
                <w:b/>
                <w:i/>
              </w:rPr>
              <w:t>30 years</w:t>
            </w:r>
          </w:p>
        </w:tc>
        <w:tc>
          <w:tcPr>
            <w:tcW w:w="1350" w:type="dxa"/>
          </w:tcPr>
          <w:p w:rsidR="00502A60" w:rsidRPr="00502A60" w:rsidRDefault="00502A60" w:rsidP="00502A60">
            <w:pPr>
              <w:jc w:val="center"/>
              <w:rPr>
                <w:rFonts w:asciiTheme="majorHAnsi" w:hAnsiTheme="majorHAnsi"/>
                <w:b/>
                <w:i/>
              </w:rPr>
            </w:pPr>
            <w:r w:rsidRPr="00502A60">
              <w:rPr>
                <w:rFonts w:asciiTheme="majorHAnsi" w:hAnsiTheme="majorHAnsi"/>
                <w:b/>
                <w:i/>
              </w:rPr>
              <w:t xml:space="preserve">Half-life </w:t>
            </w:r>
            <w:r>
              <w:rPr>
                <w:rFonts w:asciiTheme="majorHAnsi" w:hAnsiTheme="majorHAnsi"/>
                <w:b/>
                <w:i/>
              </w:rPr>
              <w:t>4</w:t>
            </w:r>
          </w:p>
          <w:p w:rsidR="00502A60" w:rsidRDefault="00502A60" w:rsidP="00502A60">
            <w:pPr>
              <w:jc w:val="center"/>
              <w:rPr>
                <w:rFonts w:asciiTheme="majorHAnsi" w:hAnsiTheme="majorHAnsi"/>
                <w:b/>
                <w:i/>
              </w:rPr>
            </w:pPr>
            <w:r>
              <w:rPr>
                <w:rFonts w:asciiTheme="majorHAnsi" w:hAnsiTheme="majorHAnsi"/>
                <w:b/>
                <w:i/>
              </w:rPr>
              <w:t>After</w:t>
            </w:r>
          </w:p>
          <w:p w:rsidR="00502A60" w:rsidRPr="00502A60" w:rsidRDefault="00502A60" w:rsidP="00502A60">
            <w:pPr>
              <w:jc w:val="center"/>
              <w:rPr>
                <w:rFonts w:asciiTheme="majorHAnsi" w:hAnsiTheme="majorHAnsi"/>
                <w:b/>
                <w:i/>
              </w:rPr>
            </w:pPr>
            <w:r>
              <w:rPr>
                <w:rFonts w:asciiTheme="majorHAnsi" w:hAnsiTheme="majorHAnsi"/>
                <w:b/>
                <w:i/>
              </w:rPr>
              <w:t>4</w:t>
            </w:r>
            <w:r w:rsidRPr="00502A60">
              <w:rPr>
                <w:rFonts w:asciiTheme="majorHAnsi" w:hAnsiTheme="majorHAnsi"/>
                <w:b/>
                <w:i/>
              </w:rPr>
              <w:t>0 years</w:t>
            </w:r>
          </w:p>
        </w:tc>
        <w:tc>
          <w:tcPr>
            <w:tcW w:w="1440" w:type="dxa"/>
          </w:tcPr>
          <w:p w:rsidR="00502A60" w:rsidRPr="00502A60" w:rsidRDefault="00502A60" w:rsidP="00502A60">
            <w:pPr>
              <w:jc w:val="center"/>
              <w:rPr>
                <w:rFonts w:asciiTheme="majorHAnsi" w:hAnsiTheme="majorHAnsi"/>
                <w:b/>
                <w:i/>
              </w:rPr>
            </w:pPr>
            <w:r w:rsidRPr="00502A60">
              <w:rPr>
                <w:rFonts w:asciiTheme="majorHAnsi" w:hAnsiTheme="majorHAnsi"/>
                <w:b/>
                <w:i/>
              </w:rPr>
              <w:t xml:space="preserve">Half-life </w:t>
            </w:r>
            <w:r>
              <w:rPr>
                <w:rFonts w:asciiTheme="majorHAnsi" w:hAnsiTheme="majorHAnsi"/>
                <w:b/>
                <w:i/>
              </w:rPr>
              <w:t>5</w:t>
            </w:r>
          </w:p>
          <w:p w:rsidR="00502A60" w:rsidRDefault="00502A60" w:rsidP="00502A60">
            <w:pPr>
              <w:jc w:val="center"/>
              <w:rPr>
                <w:rFonts w:asciiTheme="majorHAnsi" w:hAnsiTheme="majorHAnsi"/>
                <w:b/>
                <w:i/>
              </w:rPr>
            </w:pPr>
            <w:r>
              <w:rPr>
                <w:rFonts w:asciiTheme="majorHAnsi" w:hAnsiTheme="majorHAnsi"/>
                <w:b/>
                <w:i/>
              </w:rPr>
              <w:t>After</w:t>
            </w:r>
          </w:p>
          <w:p w:rsidR="00502A60" w:rsidRPr="00502A60" w:rsidRDefault="00502A60" w:rsidP="00502A60">
            <w:pPr>
              <w:jc w:val="center"/>
              <w:rPr>
                <w:rFonts w:asciiTheme="majorHAnsi" w:hAnsiTheme="majorHAnsi"/>
                <w:b/>
                <w:i/>
              </w:rPr>
            </w:pPr>
            <w:r>
              <w:rPr>
                <w:rFonts w:asciiTheme="majorHAnsi" w:hAnsiTheme="majorHAnsi"/>
                <w:b/>
                <w:i/>
              </w:rPr>
              <w:t>50 years</w:t>
            </w:r>
          </w:p>
        </w:tc>
        <w:tc>
          <w:tcPr>
            <w:tcW w:w="1440" w:type="dxa"/>
          </w:tcPr>
          <w:p w:rsidR="00502A60" w:rsidRPr="00502A60" w:rsidRDefault="00502A60" w:rsidP="00502A60">
            <w:pPr>
              <w:jc w:val="center"/>
              <w:rPr>
                <w:rFonts w:asciiTheme="majorHAnsi" w:hAnsiTheme="majorHAnsi"/>
                <w:b/>
                <w:i/>
              </w:rPr>
            </w:pPr>
            <w:r w:rsidRPr="00502A60">
              <w:rPr>
                <w:rFonts w:asciiTheme="majorHAnsi" w:hAnsiTheme="majorHAnsi"/>
                <w:b/>
                <w:i/>
              </w:rPr>
              <w:t xml:space="preserve">Half-life </w:t>
            </w:r>
            <w:r>
              <w:rPr>
                <w:rFonts w:asciiTheme="majorHAnsi" w:hAnsiTheme="majorHAnsi"/>
                <w:b/>
                <w:i/>
              </w:rPr>
              <w:t>6</w:t>
            </w:r>
          </w:p>
          <w:p w:rsidR="00502A60" w:rsidRDefault="00502A60" w:rsidP="00502A60">
            <w:pPr>
              <w:jc w:val="center"/>
              <w:rPr>
                <w:rFonts w:asciiTheme="majorHAnsi" w:hAnsiTheme="majorHAnsi"/>
                <w:b/>
                <w:i/>
              </w:rPr>
            </w:pPr>
            <w:r>
              <w:rPr>
                <w:rFonts w:asciiTheme="majorHAnsi" w:hAnsiTheme="majorHAnsi"/>
                <w:b/>
                <w:i/>
              </w:rPr>
              <w:t>after</w:t>
            </w:r>
          </w:p>
          <w:p w:rsidR="00502A60" w:rsidRPr="00502A60" w:rsidRDefault="00502A60" w:rsidP="00502A60">
            <w:pPr>
              <w:jc w:val="center"/>
              <w:rPr>
                <w:rFonts w:asciiTheme="majorHAnsi" w:hAnsiTheme="majorHAnsi"/>
                <w:b/>
                <w:i/>
              </w:rPr>
            </w:pPr>
            <w:r>
              <w:rPr>
                <w:rFonts w:asciiTheme="majorHAnsi" w:hAnsiTheme="majorHAnsi"/>
                <w:b/>
                <w:i/>
              </w:rPr>
              <w:t>6</w:t>
            </w:r>
            <w:r w:rsidRPr="00502A60">
              <w:rPr>
                <w:rFonts w:asciiTheme="majorHAnsi" w:hAnsiTheme="majorHAnsi"/>
                <w:b/>
                <w:i/>
              </w:rPr>
              <w:t>0 years</w:t>
            </w:r>
          </w:p>
        </w:tc>
      </w:tr>
      <w:tr w:rsidR="00502A60" w:rsidTr="00502A60">
        <w:trPr>
          <w:trHeight w:val="1313"/>
        </w:trPr>
        <w:tc>
          <w:tcPr>
            <w:tcW w:w="1638" w:type="dxa"/>
          </w:tcPr>
          <w:p w:rsidR="00502A60" w:rsidRDefault="00502A60" w:rsidP="00502A60">
            <w:pPr>
              <w:jc w:val="center"/>
              <w:rPr>
                <w:rFonts w:asciiTheme="majorHAnsi" w:hAnsiTheme="majorHAnsi"/>
                <w:b/>
                <w:sz w:val="24"/>
                <w:szCs w:val="24"/>
              </w:rPr>
            </w:pPr>
            <w:r>
              <w:rPr>
                <w:rFonts w:asciiTheme="majorHAnsi" w:hAnsiTheme="majorHAnsi"/>
                <w:b/>
                <w:sz w:val="24"/>
                <w:szCs w:val="24"/>
              </w:rPr>
              <w:t>Number of atoms that have decayed</w:t>
            </w:r>
          </w:p>
        </w:tc>
        <w:tc>
          <w:tcPr>
            <w:tcW w:w="900" w:type="dxa"/>
          </w:tcPr>
          <w:p w:rsidR="00502A60" w:rsidRDefault="00502A60" w:rsidP="00502A60">
            <w:pPr>
              <w:jc w:val="center"/>
              <w:rPr>
                <w:rFonts w:asciiTheme="majorHAnsi" w:hAnsiTheme="majorHAnsi"/>
                <w:b/>
                <w:sz w:val="24"/>
                <w:szCs w:val="24"/>
              </w:rPr>
            </w:pPr>
          </w:p>
          <w:p w:rsidR="00502A60" w:rsidRDefault="00502A60" w:rsidP="00502A60">
            <w:pPr>
              <w:jc w:val="center"/>
              <w:rPr>
                <w:rFonts w:asciiTheme="majorHAnsi" w:hAnsiTheme="majorHAnsi"/>
                <w:b/>
                <w:sz w:val="24"/>
                <w:szCs w:val="24"/>
              </w:rPr>
            </w:pPr>
          </w:p>
          <w:p w:rsidR="00502A60" w:rsidRPr="00502A60" w:rsidRDefault="00502A60" w:rsidP="00502A60">
            <w:pPr>
              <w:jc w:val="center"/>
              <w:rPr>
                <w:rFonts w:asciiTheme="majorHAnsi" w:hAnsiTheme="majorHAnsi"/>
                <w:sz w:val="24"/>
                <w:szCs w:val="24"/>
              </w:rPr>
            </w:pPr>
            <w:r w:rsidRPr="00502A60">
              <w:rPr>
                <w:rFonts w:asciiTheme="majorHAnsi" w:hAnsiTheme="majorHAnsi"/>
                <w:sz w:val="24"/>
                <w:szCs w:val="24"/>
              </w:rPr>
              <w:t>0</w:t>
            </w:r>
          </w:p>
        </w:tc>
        <w:tc>
          <w:tcPr>
            <w:tcW w:w="1440" w:type="dxa"/>
          </w:tcPr>
          <w:p w:rsidR="00502A60" w:rsidRDefault="00502A60" w:rsidP="00502A60">
            <w:pPr>
              <w:jc w:val="center"/>
              <w:rPr>
                <w:rFonts w:asciiTheme="majorHAnsi" w:hAnsiTheme="majorHAnsi"/>
                <w:b/>
                <w:sz w:val="24"/>
                <w:szCs w:val="24"/>
              </w:rPr>
            </w:pPr>
          </w:p>
        </w:tc>
        <w:tc>
          <w:tcPr>
            <w:tcW w:w="1440" w:type="dxa"/>
          </w:tcPr>
          <w:p w:rsidR="00502A60" w:rsidRDefault="00502A60" w:rsidP="00502A60">
            <w:pPr>
              <w:jc w:val="center"/>
              <w:rPr>
                <w:rFonts w:asciiTheme="majorHAnsi" w:hAnsiTheme="majorHAnsi"/>
                <w:b/>
                <w:sz w:val="24"/>
                <w:szCs w:val="24"/>
              </w:rPr>
            </w:pPr>
          </w:p>
        </w:tc>
        <w:tc>
          <w:tcPr>
            <w:tcW w:w="1350" w:type="dxa"/>
          </w:tcPr>
          <w:p w:rsidR="00502A60" w:rsidRDefault="00502A60" w:rsidP="00502A60">
            <w:pPr>
              <w:jc w:val="center"/>
              <w:rPr>
                <w:rFonts w:asciiTheme="majorHAnsi" w:hAnsiTheme="majorHAnsi"/>
                <w:b/>
                <w:sz w:val="24"/>
                <w:szCs w:val="24"/>
              </w:rPr>
            </w:pPr>
          </w:p>
        </w:tc>
        <w:tc>
          <w:tcPr>
            <w:tcW w:w="1350" w:type="dxa"/>
          </w:tcPr>
          <w:p w:rsidR="00502A60" w:rsidRDefault="00502A60" w:rsidP="00502A60">
            <w:pPr>
              <w:jc w:val="center"/>
              <w:rPr>
                <w:rFonts w:asciiTheme="majorHAnsi" w:hAnsiTheme="majorHAnsi"/>
                <w:b/>
                <w:sz w:val="24"/>
                <w:szCs w:val="24"/>
              </w:rPr>
            </w:pPr>
          </w:p>
        </w:tc>
        <w:tc>
          <w:tcPr>
            <w:tcW w:w="1440" w:type="dxa"/>
          </w:tcPr>
          <w:p w:rsidR="00502A60" w:rsidRDefault="00502A60" w:rsidP="00502A60">
            <w:pPr>
              <w:jc w:val="center"/>
              <w:rPr>
                <w:rFonts w:asciiTheme="majorHAnsi" w:hAnsiTheme="majorHAnsi"/>
                <w:b/>
                <w:sz w:val="24"/>
                <w:szCs w:val="24"/>
              </w:rPr>
            </w:pPr>
          </w:p>
        </w:tc>
        <w:tc>
          <w:tcPr>
            <w:tcW w:w="1440" w:type="dxa"/>
          </w:tcPr>
          <w:p w:rsidR="00502A60" w:rsidRDefault="00502A60" w:rsidP="00502A60">
            <w:pPr>
              <w:jc w:val="center"/>
              <w:rPr>
                <w:rFonts w:asciiTheme="majorHAnsi" w:hAnsiTheme="majorHAnsi"/>
                <w:b/>
                <w:sz w:val="24"/>
                <w:szCs w:val="24"/>
              </w:rPr>
            </w:pPr>
          </w:p>
        </w:tc>
      </w:tr>
      <w:tr w:rsidR="00502A60" w:rsidTr="00502A60">
        <w:trPr>
          <w:trHeight w:val="1430"/>
        </w:trPr>
        <w:tc>
          <w:tcPr>
            <w:tcW w:w="1638" w:type="dxa"/>
          </w:tcPr>
          <w:p w:rsidR="00502A60" w:rsidRDefault="00502A60" w:rsidP="00502A60">
            <w:pPr>
              <w:jc w:val="center"/>
              <w:rPr>
                <w:rFonts w:asciiTheme="majorHAnsi" w:hAnsiTheme="majorHAnsi"/>
                <w:b/>
                <w:sz w:val="24"/>
                <w:szCs w:val="24"/>
              </w:rPr>
            </w:pPr>
            <w:r>
              <w:rPr>
                <w:rFonts w:asciiTheme="majorHAnsi" w:hAnsiTheme="majorHAnsi"/>
                <w:b/>
                <w:sz w:val="24"/>
                <w:szCs w:val="24"/>
              </w:rPr>
              <w:t>Number of atoms that remain in sample</w:t>
            </w:r>
          </w:p>
        </w:tc>
        <w:tc>
          <w:tcPr>
            <w:tcW w:w="900" w:type="dxa"/>
          </w:tcPr>
          <w:p w:rsidR="00502A60" w:rsidRDefault="00502A60" w:rsidP="00502A60">
            <w:pPr>
              <w:jc w:val="center"/>
              <w:rPr>
                <w:rFonts w:asciiTheme="majorHAnsi" w:hAnsiTheme="majorHAnsi"/>
                <w:b/>
                <w:sz w:val="24"/>
                <w:szCs w:val="24"/>
              </w:rPr>
            </w:pPr>
          </w:p>
          <w:p w:rsidR="00502A60" w:rsidRDefault="00502A60" w:rsidP="00502A60">
            <w:pPr>
              <w:jc w:val="center"/>
              <w:rPr>
                <w:rFonts w:asciiTheme="majorHAnsi" w:hAnsiTheme="majorHAnsi"/>
                <w:b/>
                <w:sz w:val="24"/>
                <w:szCs w:val="24"/>
              </w:rPr>
            </w:pPr>
          </w:p>
          <w:p w:rsidR="00502A60" w:rsidRPr="00502A60" w:rsidRDefault="00502A60" w:rsidP="00502A60">
            <w:pPr>
              <w:jc w:val="center"/>
              <w:rPr>
                <w:rFonts w:asciiTheme="majorHAnsi" w:hAnsiTheme="majorHAnsi"/>
                <w:sz w:val="24"/>
                <w:szCs w:val="24"/>
              </w:rPr>
            </w:pPr>
            <w:r w:rsidRPr="00502A60">
              <w:rPr>
                <w:rFonts w:asciiTheme="majorHAnsi" w:hAnsiTheme="majorHAnsi"/>
                <w:sz w:val="24"/>
                <w:szCs w:val="24"/>
              </w:rPr>
              <w:t>567</w:t>
            </w:r>
          </w:p>
        </w:tc>
        <w:tc>
          <w:tcPr>
            <w:tcW w:w="1440" w:type="dxa"/>
          </w:tcPr>
          <w:p w:rsidR="00502A60" w:rsidRDefault="00502A60" w:rsidP="00502A60">
            <w:pPr>
              <w:jc w:val="center"/>
              <w:rPr>
                <w:rFonts w:asciiTheme="majorHAnsi" w:hAnsiTheme="majorHAnsi"/>
                <w:b/>
                <w:sz w:val="24"/>
                <w:szCs w:val="24"/>
              </w:rPr>
            </w:pPr>
          </w:p>
        </w:tc>
        <w:tc>
          <w:tcPr>
            <w:tcW w:w="1440" w:type="dxa"/>
          </w:tcPr>
          <w:p w:rsidR="00502A60" w:rsidRDefault="00502A60" w:rsidP="00502A60">
            <w:pPr>
              <w:jc w:val="center"/>
              <w:rPr>
                <w:rFonts w:asciiTheme="majorHAnsi" w:hAnsiTheme="majorHAnsi"/>
                <w:b/>
                <w:sz w:val="24"/>
                <w:szCs w:val="24"/>
              </w:rPr>
            </w:pPr>
          </w:p>
        </w:tc>
        <w:tc>
          <w:tcPr>
            <w:tcW w:w="1350" w:type="dxa"/>
          </w:tcPr>
          <w:p w:rsidR="00502A60" w:rsidRDefault="00502A60" w:rsidP="00502A60">
            <w:pPr>
              <w:jc w:val="center"/>
              <w:rPr>
                <w:rFonts w:asciiTheme="majorHAnsi" w:hAnsiTheme="majorHAnsi"/>
                <w:b/>
                <w:sz w:val="24"/>
                <w:szCs w:val="24"/>
              </w:rPr>
            </w:pPr>
          </w:p>
        </w:tc>
        <w:tc>
          <w:tcPr>
            <w:tcW w:w="1350" w:type="dxa"/>
          </w:tcPr>
          <w:p w:rsidR="00502A60" w:rsidRDefault="00502A60" w:rsidP="00502A60">
            <w:pPr>
              <w:jc w:val="center"/>
              <w:rPr>
                <w:rFonts w:asciiTheme="majorHAnsi" w:hAnsiTheme="majorHAnsi"/>
                <w:b/>
                <w:sz w:val="24"/>
                <w:szCs w:val="24"/>
              </w:rPr>
            </w:pPr>
          </w:p>
        </w:tc>
        <w:tc>
          <w:tcPr>
            <w:tcW w:w="1440" w:type="dxa"/>
          </w:tcPr>
          <w:p w:rsidR="00502A60" w:rsidRDefault="00502A60" w:rsidP="00502A60">
            <w:pPr>
              <w:jc w:val="center"/>
              <w:rPr>
                <w:rFonts w:asciiTheme="majorHAnsi" w:hAnsiTheme="majorHAnsi"/>
                <w:b/>
                <w:sz w:val="24"/>
                <w:szCs w:val="24"/>
              </w:rPr>
            </w:pPr>
          </w:p>
        </w:tc>
        <w:tc>
          <w:tcPr>
            <w:tcW w:w="1440" w:type="dxa"/>
          </w:tcPr>
          <w:p w:rsidR="00502A60" w:rsidRDefault="00502A60" w:rsidP="00502A60">
            <w:pPr>
              <w:jc w:val="center"/>
              <w:rPr>
                <w:rFonts w:asciiTheme="majorHAnsi" w:hAnsiTheme="majorHAnsi"/>
                <w:b/>
                <w:sz w:val="24"/>
                <w:szCs w:val="24"/>
              </w:rPr>
            </w:pPr>
          </w:p>
        </w:tc>
      </w:tr>
    </w:tbl>
    <w:p w:rsidR="00502A60" w:rsidRPr="00502A60" w:rsidRDefault="00502A60" w:rsidP="00502A60">
      <w:pPr>
        <w:jc w:val="center"/>
        <w:rPr>
          <w:rFonts w:asciiTheme="majorHAnsi" w:hAnsiTheme="majorHAnsi"/>
          <w:b/>
          <w:sz w:val="24"/>
          <w:szCs w:val="24"/>
        </w:rPr>
      </w:pPr>
    </w:p>
    <w:p w:rsidR="003259A5" w:rsidRDefault="003259A5" w:rsidP="00C429A1">
      <w:pPr>
        <w:rPr>
          <w:rFonts w:asciiTheme="majorHAnsi" w:hAnsiTheme="majorHAnsi"/>
          <w:sz w:val="24"/>
          <w:szCs w:val="24"/>
        </w:rPr>
      </w:pPr>
    </w:p>
    <w:p w:rsidR="003259A5" w:rsidRPr="00C429A1" w:rsidRDefault="003259A5" w:rsidP="00C429A1">
      <w:pPr>
        <w:rPr>
          <w:rFonts w:asciiTheme="majorHAnsi" w:hAnsiTheme="majorHAnsi"/>
          <w:sz w:val="24"/>
          <w:szCs w:val="24"/>
        </w:rPr>
      </w:pPr>
    </w:p>
    <w:p w:rsidR="00C429A1" w:rsidRDefault="0012763D" w:rsidP="00502A60">
      <w:pPr>
        <w:rPr>
          <w:rFonts w:asciiTheme="majorHAnsi" w:hAnsiTheme="majorHAnsi"/>
          <w:b/>
          <w:sz w:val="24"/>
          <w:szCs w:val="24"/>
        </w:rPr>
      </w:pPr>
      <w:r>
        <w:rPr>
          <w:rFonts w:asciiTheme="majorHAnsi" w:hAnsiTheme="majorHAnsi"/>
          <w:b/>
          <w:sz w:val="24"/>
          <w:szCs w:val="24"/>
        </w:rPr>
        <w:t>*</w:t>
      </w:r>
      <w:r w:rsidR="00502A60">
        <w:rPr>
          <w:rFonts w:asciiTheme="majorHAnsi" w:hAnsiTheme="majorHAnsi"/>
          <w:b/>
          <w:sz w:val="24"/>
          <w:szCs w:val="24"/>
        </w:rPr>
        <w:t>New Evidence Update:</w:t>
      </w:r>
    </w:p>
    <w:p w:rsidR="00502A60" w:rsidRDefault="00502A60" w:rsidP="00502A60">
      <w:pPr>
        <w:rPr>
          <w:rFonts w:asciiTheme="majorHAnsi" w:hAnsiTheme="majorHAnsi"/>
          <w:sz w:val="24"/>
          <w:szCs w:val="24"/>
        </w:rPr>
      </w:pPr>
      <w:r>
        <w:rPr>
          <w:rFonts w:asciiTheme="majorHAnsi" w:hAnsiTheme="majorHAnsi"/>
          <w:sz w:val="24"/>
          <w:szCs w:val="24"/>
        </w:rPr>
        <w:t>Results gather</w:t>
      </w:r>
      <w:r w:rsidR="0012763D">
        <w:rPr>
          <w:rFonts w:asciiTheme="majorHAnsi" w:hAnsiTheme="majorHAnsi"/>
          <w:sz w:val="24"/>
          <w:szCs w:val="24"/>
        </w:rPr>
        <w:t xml:space="preserve">ed by the forensic report states that as of today’s date, the skeletal remains have lost </w:t>
      </w:r>
      <w:r w:rsidR="0012763D" w:rsidRPr="0012763D">
        <w:rPr>
          <w:rFonts w:asciiTheme="majorHAnsi" w:hAnsiTheme="majorHAnsi"/>
          <w:sz w:val="24"/>
          <w:szCs w:val="24"/>
          <w:u w:val="single"/>
        </w:rPr>
        <w:t>90%</w:t>
      </w:r>
      <w:r w:rsidR="0012763D">
        <w:rPr>
          <w:rFonts w:asciiTheme="majorHAnsi" w:hAnsiTheme="majorHAnsi"/>
          <w:sz w:val="24"/>
          <w:szCs w:val="24"/>
        </w:rPr>
        <w:t xml:space="preserve"> of their radioactive atoms to decay.</w:t>
      </w:r>
    </w:p>
    <w:p w:rsidR="00F26A3E" w:rsidRDefault="00F26A3E" w:rsidP="00502A60">
      <w:pPr>
        <w:rPr>
          <w:rFonts w:asciiTheme="majorHAnsi" w:hAnsiTheme="majorHAnsi"/>
          <w:sz w:val="24"/>
          <w:szCs w:val="24"/>
        </w:rPr>
      </w:pPr>
    </w:p>
    <w:p w:rsidR="00F26A3E" w:rsidRPr="00F26A3E" w:rsidRDefault="00F26A3E" w:rsidP="00502A60">
      <w:pPr>
        <w:rPr>
          <w:rFonts w:asciiTheme="majorHAnsi" w:hAnsiTheme="majorHAnsi"/>
          <w:b/>
          <w:sz w:val="24"/>
          <w:szCs w:val="24"/>
        </w:rPr>
      </w:pPr>
      <w:r>
        <w:rPr>
          <w:rFonts w:asciiTheme="majorHAnsi" w:hAnsiTheme="majorHAnsi"/>
          <w:b/>
          <w:sz w:val="24"/>
          <w:szCs w:val="24"/>
        </w:rPr>
        <w:t>Post Lab Questions</w:t>
      </w:r>
      <w:r w:rsidR="00521CE7">
        <w:rPr>
          <w:rFonts w:asciiTheme="majorHAnsi" w:hAnsiTheme="majorHAnsi"/>
          <w:b/>
          <w:sz w:val="24"/>
          <w:szCs w:val="24"/>
        </w:rPr>
        <w:t xml:space="preserve"> </w:t>
      </w:r>
      <w:r w:rsidR="00521CE7" w:rsidRPr="00521CE7">
        <w:rPr>
          <w:rFonts w:asciiTheme="majorHAnsi" w:hAnsiTheme="majorHAnsi"/>
          <w:sz w:val="20"/>
          <w:szCs w:val="20"/>
        </w:rPr>
        <w:t>(10 pts each)</w:t>
      </w:r>
      <w:r w:rsidR="00521CE7">
        <w:rPr>
          <w:rFonts w:asciiTheme="majorHAnsi" w:hAnsiTheme="majorHAnsi"/>
          <w:b/>
          <w:sz w:val="24"/>
          <w:szCs w:val="24"/>
        </w:rPr>
        <w:t xml:space="preserve"> &amp; Graph Attached </w:t>
      </w:r>
      <w:r w:rsidR="00521CE7" w:rsidRPr="00521CE7">
        <w:rPr>
          <w:rFonts w:asciiTheme="majorHAnsi" w:hAnsiTheme="majorHAnsi"/>
          <w:sz w:val="20"/>
          <w:szCs w:val="20"/>
        </w:rPr>
        <w:t>(20 pts)</w:t>
      </w:r>
    </w:p>
    <w:p w:rsidR="0012763D" w:rsidRDefault="0012763D" w:rsidP="00502A60">
      <w:pPr>
        <w:rPr>
          <w:rFonts w:asciiTheme="majorHAnsi" w:hAnsiTheme="majorHAnsi"/>
          <w:sz w:val="24"/>
          <w:szCs w:val="24"/>
        </w:rPr>
      </w:pPr>
    </w:p>
    <w:p w:rsidR="0012763D" w:rsidRDefault="00DC6259" w:rsidP="00FE4F62">
      <w:pPr>
        <w:pStyle w:val="ListParagraph"/>
        <w:numPr>
          <w:ilvl w:val="0"/>
          <w:numId w:val="3"/>
        </w:numPr>
        <w:rPr>
          <w:rFonts w:asciiTheme="majorHAnsi" w:hAnsiTheme="majorHAnsi"/>
          <w:sz w:val="24"/>
          <w:szCs w:val="24"/>
        </w:rPr>
      </w:pPr>
      <w:r>
        <w:rPr>
          <w:rFonts w:asciiTheme="majorHAnsi" w:hAnsiTheme="majorHAnsi"/>
          <w:sz w:val="24"/>
          <w:szCs w:val="24"/>
        </w:rPr>
        <w:t xml:space="preserve"> Based on your analysis, </w:t>
      </w:r>
      <w:r w:rsidR="00FE4F62">
        <w:rPr>
          <w:rFonts w:asciiTheme="majorHAnsi" w:hAnsiTheme="majorHAnsi"/>
          <w:sz w:val="24"/>
          <w:szCs w:val="24"/>
        </w:rPr>
        <w:t>the skeletal remains foun</w:t>
      </w:r>
      <w:r w:rsidR="00376A10">
        <w:rPr>
          <w:rFonts w:asciiTheme="majorHAnsi" w:hAnsiTheme="majorHAnsi"/>
          <w:sz w:val="24"/>
          <w:szCs w:val="24"/>
        </w:rPr>
        <w:t>d in the gra</w:t>
      </w:r>
      <w:r>
        <w:rPr>
          <w:rFonts w:asciiTheme="majorHAnsi" w:hAnsiTheme="majorHAnsi"/>
          <w:sz w:val="24"/>
          <w:szCs w:val="24"/>
        </w:rPr>
        <w:t xml:space="preserve">ve most likely </w:t>
      </w:r>
      <w:r w:rsidR="00521CE7">
        <w:rPr>
          <w:rFonts w:asciiTheme="majorHAnsi" w:hAnsiTheme="majorHAnsi"/>
          <w:sz w:val="24"/>
          <w:szCs w:val="24"/>
        </w:rPr>
        <w:t>belong</w:t>
      </w:r>
      <w:r>
        <w:rPr>
          <w:rFonts w:asciiTheme="majorHAnsi" w:hAnsiTheme="majorHAnsi"/>
          <w:sz w:val="24"/>
          <w:szCs w:val="24"/>
        </w:rPr>
        <w:t xml:space="preserve"> to which missing person?</w:t>
      </w:r>
    </w:p>
    <w:p w:rsidR="00DC6259" w:rsidRDefault="00DC6259" w:rsidP="00DC6259">
      <w:pPr>
        <w:rPr>
          <w:rFonts w:asciiTheme="majorHAnsi" w:hAnsiTheme="majorHAnsi"/>
          <w:sz w:val="24"/>
          <w:szCs w:val="24"/>
        </w:rPr>
      </w:pPr>
    </w:p>
    <w:p w:rsidR="00DC6259" w:rsidRDefault="00DC6259" w:rsidP="00DC6259">
      <w:pPr>
        <w:rPr>
          <w:rFonts w:asciiTheme="majorHAnsi" w:hAnsiTheme="majorHAnsi"/>
          <w:sz w:val="24"/>
          <w:szCs w:val="24"/>
        </w:rPr>
      </w:pPr>
    </w:p>
    <w:p w:rsidR="00DC6259" w:rsidRDefault="00DC6259" w:rsidP="00DC6259">
      <w:pPr>
        <w:rPr>
          <w:rFonts w:asciiTheme="majorHAnsi" w:hAnsiTheme="majorHAnsi"/>
          <w:sz w:val="24"/>
          <w:szCs w:val="24"/>
        </w:rPr>
      </w:pPr>
    </w:p>
    <w:p w:rsidR="00DC6259" w:rsidRPr="00DC6259" w:rsidRDefault="00DC6259" w:rsidP="00DC6259">
      <w:pPr>
        <w:pStyle w:val="ListParagraph"/>
        <w:numPr>
          <w:ilvl w:val="0"/>
          <w:numId w:val="3"/>
        </w:numPr>
        <w:rPr>
          <w:rFonts w:asciiTheme="majorHAnsi" w:hAnsiTheme="majorHAnsi"/>
          <w:sz w:val="24"/>
          <w:szCs w:val="24"/>
        </w:rPr>
      </w:pPr>
      <w:r w:rsidRPr="00DC6259">
        <w:rPr>
          <w:rFonts w:asciiTheme="majorHAnsi" w:hAnsiTheme="majorHAnsi"/>
          <w:sz w:val="24"/>
          <w:szCs w:val="24"/>
        </w:rPr>
        <w:t xml:space="preserve"> Explain how you arrived at this conclusion using the Data collected.</w:t>
      </w:r>
    </w:p>
    <w:p w:rsidR="00DC6259" w:rsidRPr="00DC6259" w:rsidRDefault="00DC6259" w:rsidP="00DC6259">
      <w:pPr>
        <w:pStyle w:val="ListParagraph"/>
        <w:rPr>
          <w:rFonts w:asciiTheme="majorHAnsi" w:hAnsiTheme="majorHAnsi"/>
          <w:sz w:val="24"/>
          <w:szCs w:val="24"/>
        </w:rPr>
      </w:pPr>
    </w:p>
    <w:p w:rsidR="00DC6259" w:rsidRDefault="00DC6259" w:rsidP="00DC6259">
      <w:pPr>
        <w:rPr>
          <w:rFonts w:asciiTheme="majorHAnsi" w:hAnsiTheme="majorHAnsi"/>
          <w:sz w:val="24"/>
          <w:szCs w:val="24"/>
        </w:rPr>
      </w:pPr>
    </w:p>
    <w:p w:rsidR="00DC6259" w:rsidRDefault="00DC6259" w:rsidP="00DC6259">
      <w:pPr>
        <w:rPr>
          <w:rFonts w:asciiTheme="majorHAnsi" w:hAnsiTheme="majorHAnsi"/>
          <w:sz w:val="24"/>
          <w:szCs w:val="24"/>
        </w:rPr>
      </w:pPr>
    </w:p>
    <w:p w:rsidR="00DC6259" w:rsidRDefault="00DC6259" w:rsidP="00DC6259">
      <w:pPr>
        <w:pStyle w:val="ListParagraph"/>
        <w:numPr>
          <w:ilvl w:val="0"/>
          <w:numId w:val="3"/>
        </w:numPr>
        <w:rPr>
          <w:rFonts w:asciiTheme="majorHAnsi" w:hAnsiTheme="majorHAnsi"/>
          <w:sz w:val="24"/>
          <w:szCs w:val="24"/>
        </w:rPr>
      </w:pPr>
      <w:r>
        <w:rPr>
          <w:rFonts w:asciiTheme="majorHAnsi" w:hAnsiTheme="majorHAnsi"/>
          <w:sz w:val="24"/>
          <w:szCs w:val="24"/>
        </w:rPr>
        <w:t xml:space="preserve"> Use your graph to determine how many of the 567 atoms would remain in the sample after about 5 years?</w:t>
      </w:r>
    </w:p>
    <w:p w:rsidR="00DC6259" w:rsidRDefault="00DC6259" w:rsidP="00DC6259">
      <w:pPr>
        <w:rPr>
          <w:rFonts w:asciiTheme="majorHAnsi" w:hAnsiTheme="majorHAnsi"/>
          <w:sz w:val="24"/>
          <w:szCs w:val="24"/>
        </w:rPr>
      </w:pPr>
    </w:p>
    <w:p w:rsidR="00DC6259" w:rsidRDefault="00DC6259" w:rsidP="00DC6259">
      <w:pPr>
        <w:rPr>
          <w:rFonts w:asciiTheme="majorHAnsi" w:hAnsiTheme="majorHAnsi"/>
          <w:sz w:val="24"/>
          <w:szCs w:val="24"/>
        </w:rPr>
      </w:pPr>
    </w:p>
    <w:p w:rsidR="00DC6259" w:rsidRDefault="00DC6259" w:rsidP="00DC6259">
      <w:pPr>
        <w:pStyle w:val="ListParagraph"/>
        <w:numPr>
          <w:ilvl w:val="0"/>
          <w:numId w:val="3"/>
        </w:numPr>
        <w:rPr>
          <w:rFonts w:asciiTheme="majorHAnsi" w:hAnsiTheme="majorHAnsi"/>
          <w:sz w:val="24"/>
          <w:szCs w:val="24"/>
        </w:rPr>
      </w:pPr>
      <w:r>
        <w:rPr>
          <w:rFonts w:asciiTheme="majorHAnsi" w:hAnsiTheme="majorHAnsi"/>
          <w:sz w:val="24"/>
          <w:szCs w:val="24"/>
        </w:rPr>
        <w:t xml:space="preserve"> How many atoms would you expect to remain in the sample after 55 years?</w:t>
      </w:r>
    </w:p>
    <w:p w:rsidR="00DC6259" w:rsidRDefault="00DC6259" w:rsidP="00DC6259">
      <w:pPr>
        <w:rPr>
          <w:rFonts w:asciiTheme="majorHAnsi" w:hAnsiTheme="majorHAnsi"/>
          <w:sz w:val="24"/>
          <w:szCs w:val="24"/>
        </w:rPr>
      </w:pPr>
    </w:p>
    <w:p w:rsidR="00DC6259" w:rsidRDefault="00DC6259" w:rsidP="00DC6259">
      <w:pPr>
        <w:rPr>
          <w:rFonts w:asciiTheme="majorHAnsi" w:hAnsiTheme="majorHAnsi"/>
          <w:sz w:val="24"/>
          <w:szCs w:val="24"/>
        </w:rPr>
      </w:pPr>
    </w:p>
    <w:p w:rsidR="00DC6259" w:rsidRDefault="00DC6259" w:rsidP="00DC6259">
      <w:pPr>
        <w:pStyle w:val="ListParagraph"/>
        <w:numPr>
          <w:ilvl w:val="0"/>
          <w:numId w:val="3"/>
        </w:numPr>
        <w:rPr>
          <w:rFonts w:asciiTheme="majorHAnsi" w:hAnsiTheme="majorHAnsi"/>
          <w:sz w:val="24"/>
          <w:szCs w:val="24"/>
        </w:rPr>
      </w:pPr>
      <w:r>
        <w:rPr>
          <w:rFonts w:asciiTheme="majorHAnsi" w:hAnsiTheme="majorHAnsi"/>
          <w:sz w:val="24"/>
          <w:szCs w:val="24"/>
        </w:rPr>
        <w:t xml:space="preserve"> Was it important to know how many atoms there were in the sample at the start of the experiment?  Explain your reason?</w:t>
      </w:r>
    </w:p>
    <w:p w:rsidR="00DC6259" w:rsidRDefault="00DC6259" w:rsidP="00DC6259">
      <w:pPr>
        <w:rPr>
          <w:rFonts w:asciiTheme="majorHAnsi" w:hAnsiTheme="majorHAnsi"/>
          <w:sz w:val="24"/>
          <w:szCs w:val="24"/>
        </w:rPr>
      </w:pPr>
    </w:p>
    <w:p w:rsidR="00DC6259" w:rsidRDefault="00DC6259" w:rsidP="00DC6259">
      <w:pPr>
        <w:rPr>
          <w:rFonts w:asciiTheme="majorHAnsi" w:hAnsiTheme="majorHAnsi"/>
          <w:sz w:val="24"/>
          <w:szCs w:val="24"/>
        </w:rPr>
      </w:pPr>
    </w:p>
    <w:p w:rsidR="00DC6259" w:rsidRDefault="00DC6259" w:rsidP="00DC6259">
      <w:pPr>
        <w:pStyle w:val="ListParagraph"/>
        <w:numPr>
          <w:ilvl w:val="0"/>
          <w:numId w:val="3"/>
        </w:numPr>
        <w:rPr>
          <w:rFonts w:asciiTheme="majorHAnsi" w:hAnsiTheme="majorHAnsi"/>
          <w:sz w:val="24"/>
          <w:szCs w:val="24"/>
        </w:rPr>
      </w:pPr>
      <w:r>
        <w:rPr>
          <w:rFonts w:asciiTheme="majorHAnsi" w:hAnsiTheme="majorHAnsi"/>
          <w:sz w:val="24"/>
          <w:szCs w:val="24"/>
        </w:rPr>
        <w:t xml:space="preserve"> Describe how an archaeologist can help forensic scientists date past crimes.</w:t>
      </w:r>
    </w:p>
    <w:p w:rsidR="00521CE7" w:rsidRPr="00DC6259" w:rsidRDefault="00521CE7" w:rsidP="00DC6259">
      <w:pPr>
        <w:rPr>
          <w:rFonts w:asciiTheme="majorHAnsi" w:hAnsiTheme="majorHAnsi"/>
          <w:sz w:val="24"/>
          <w:szCs w:val="24"/>
        </w:rPr>
      </w:pPr>
    </w:p>
    <w:sectPr w:rsidR="00521CE7" w:rsidRPr="00DC6259" w:rsidSect="00C429A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E635A"/>
    <w:multiLevelType w:val="hybridMultilevel"/>
    <w:tmpl w:val="65981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48685D"/>
    <w:multiLevelType w:val="hybridMultilevel"/>
    <w:tmpl w:val="C4961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EF172A"/>
    <w:multiLevelType w:val="hybridMultilevel"/>
    <w:tmpl w:val="B1605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429A1"/>
    <w:rsid w:val="00002106"/>
    <w:rsid w:val="0012763D"/>
    <w:rsid w:val="003259A5"/>
    <w:rsid w:val="0033574D"/>
    <w:rsid w:val="003743D7"/>
    <w:rsid w:val="00376A10"/>
    <w:rsid w:val="0038573A"/>
    <w:rsid w:val="004B1D9A"/>
    <w:rsid w:val="004D07B0"/>
    <w:rsid w:val="00502A60"/>
    <w:rsid w:val="00521CE7"/>
    <w:rsid w:val="005A5C1E"/>
    <w:rsid w:val="006478F2"/>
    <w:rsid w:val="006A7BC1"/>
    <w:rsid w:val="00733440"/>
    <w:rsid w:val="007D6AD0"/>
    <w:rsid w:val="008D5AE3"/>
    <w:rsid w:val="009E6F87"/>
    <w:rsid w:val="00AC7D79"/>
    <w:rsid w:val="00B20678"/>
    <w:rsid w:val="00C429A1"/>
    <w:rsid w:val="00DC6259"/>
    <w:rsid w:val="00E26E52"/>
    <w:rsid w:val="00F26A3E"/>
    <w:rsid w:val="00FE4F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6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57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478F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874</Words>
  <Characters>4983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Borden</dc:creator>
  <cp:lastModifiedBy>Ashley Borden</cp:lastModifiedBy>
  <cp:revision>2</cp:revision>
  <dcterms:created xsi:type="dcterms:W3CDTF">2010-01-25T04:13:00Z</dcterms:created>
  <dcterms:modified xsi:type="dcterms:W3CDTF">2010-01-25T04:13:00Z</dcterms:modified>
</cp:coreProperties>
</file>